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91F6E" w14:textId="22486032" w:rsidR="00767A86" w:rsidRPr="00EE4691" w:rsidRDefault="00767A86" w:rsidP="00EE4691">
      <w:pPr>
        <w:spacing w:line="360" w:lineRule="auto"/>
        <w:jc w:val="both"/>
        <w:rPr>
          <w:rFonts w:ascii="Arial" w:hAnsi="Arial" w:cs="Arial"/>
          <w:sz w:val="24"/>
          <w:szCs w:val="24"/>
          <w:lang w:val="en-US"/>
        </w:rPr>
      </w:pPr>
    </w:p>
    <w:p w14:paraId="4D9F2A97" w14:textId="5551A920" w:rsidR="00C34BD7" w:rsidRDefault="00C34BD7" w:rsidP="00EE4691">
      <w:pPr>
        <w:pStyle w:val="PargrafodaLista"/>
        <w:numPr>
          <w:ilvl w:val="0"/>
          <w:numId w:val="2"/>
        </w:numPr>
        <w:spacing w:line="360" w:lineRule="auto"/>
        <w:jc w:val="both"/>
        <w:rPr>
          <w:rFonts w:ascii="Arial" w:hAnsi="Arial" w:cs="Arial"/>
          <w:b/>
          <w:bCs/>
          <w:sz w:val="24"/>
          <w:szCs w:val="24"/>
          <w:lang w:val="en-US"/>
        </w:rPr>
      </w:pPr>
      <w:proofErr w:type="spellStart"/>
      <w:r w:rsidRPr="00EE4691">
        <w:rPr>
          <w:rFonts w:ascii="Arial" w:hAnsi="Arial" w:cs="Arial"/>
          <w:b/>
          <w:bCs/>
          <w:sz w:val="24"/>
          <w:szCs w:val="24"/>
          <w:lang w:val="en-US"/>
        </w:rPr>
        <w:t>Roubos</w:t>
      </w:r>
      <w:proofErr w:type="spellEnd"/>
      <w:r w:rsidRPr="00EE4691">
        <w:rPr>
          <w:rFonts w:ascii="Arial" w:hAnsi="Arial" w:cs="Arial"/>
          <w:b/>
          <w:bCs/>
          <w:sz w:val="24"/>
          <w:szCs w:val="24"/>
          <w:lang w:val="en-US"/>
        </w:rPr>
        <w:t xml:space="preserve"> de </w:t>
      </w:r>
      <w:proofErr w:type="spellStart"/>
      <w:r w:rsidRPr="00EE4691">
        <w:rPr>
          <w:rFonts w:ascii="Arial" w:hAnsi="Arial" w:cs="Arial"/>
          <w:b/>
          <w:bCs/>
          <w:sz w:val="24"/>
          <w:szCs w:val="24"/>
          <w:lang w:val="en-US"/>
        </w:rPr>
        <w:t>celulares</w:t>
      </w:r>
      <w:proofErr w:type="spellEnd"/>
    </w:p>
    <w:p w14:paraId="6AB0FB95" w14:textId="77777777" w:rsidR="003F07C3" w:rsidRDefault="003F07C3" w:rsidP="003F07C3">
      <w:pPr>
        <w:pStyle w:val="PargrafodaLista"/>
        <w:spacing w:line="360" w:lineRule="auto"/>
        <w:jc w:val="both"/>
        <w:rPr>
          <w:rFonts w:ascii="Arial" w:hAnsi="Arial" w:cs="Arial"/>
          <w:b/>
          <w:bCs/>
          <w:sz w:val="24"/>
          <w:szCs w:val="24"/>
          <w:lang w:val="en-US"/>
        </w:rPr>
      </w:pPr>
    </w:p>
    <w:p w14:paraId="04FA1006" w14:textId="42563CC4" w:rsidR="003F07C3" w:rsidRDefault="003F07C3" w:rsidP="003F07C3">
      <w:pPr>
        <w:pStyle w:val="PargrafodaLista"/>
        <w:spacing w:line="360" w:lineRule="auto"/>
        <w:jc w:val="both"/>
        <w:rPr>
          <w:rFonts w:ascii="Arial" w:hAnsi="Arial" w:cs="Arial"/>
          <w:sz w:val="24"/>
          <w:szCs w:val="24"/>
        </w:rPr>
      </w:pPr>
      <w:r w:rsidRPr="00EE4691">
        <w:rPr>
          <w:rFonts w:ascii="Arial" w:hAnsi="Arial" w:cs="Arial"/>
          <w:sz w:val="24"/>
          <w:szCs w:val="24"/>
        </w:rPr>
        <w:t xml:space="preserve">Foram registradas </w:t>
      </w:r>
      <w:r w:rsidR="00CA6BE1">
        <w:rPr>
          <w:rFonts w:ascii="Arial" w:hAnsi="Arial" w:cs="Arial"/>
          <w:sz w:val="24"/>
          <w:szCs w:val="24"/>
        </w:rPr>
        <w:t>90.711</w:t>
      </w:r>
      <w:r w:rsidRPr="00EE4691">
        <w:rPr>
          <w:rFonts w:ascii="Arial" w:hAnsi="Arial" w:cs="Arial"/>
          <w:sz w:val="24"/>
          <w:szCs w:val="24"/>
        </w:rPr>
        <w:t xml:space="preserve"> ocorrências de </w:t>
      </w:r>
      <w:r w:rsidR="00CA6BE1">
        <w:rPr>
          <w:rFonts w:ascii="Arial" w:hAnsi="Arial" w:cs="Arial"/>
          <w:sz w:val="24"/>
          <w:szCs w:val="24"/>
        </w:rPr>
        <w:t>roubo</w:t>
      </w:r>
      <w:r w:rsidRPr="00EE4691">
        <w:rPr>
          <w:rFonts w:ascii="Arial" w:hAnsi="Arial" w:cs="Arial"/>
          <w:sz w:val="24"/>
          <w:szCs w:val="24"/>
        </w:rPr>
        <w:t xml:space="preserve"> de celulares, na cidade de São Paulo, durante o ano de 2021. O número é </w:t>
      </w:r>
      <w:r w:rsidR="00105DD3">
        <w:rPr>
          <w:rFonts w:ascii="Arial" w:hAnsi="Arial" w:cs="Arial"/>
          <w:sz w:val="24"/>
          <w:szCs w:val="24"/>
        </w:rPr>
        <w:t>2</w:t>
      </w:r>
      <w:r w:rsidRPr="00EE4691">
        <w:rPr>
          <w:rFonts w:ascii="Arial" w:hAnsi="Arial" w:cs="Arial"/>
          <w:sz w:val="24"/>
          <w:szCs w:val="24"/>
        </w:rPr>
        <w:t xml:space="preserve">,39% </w:t>
      </w:r>
      <w:r w:rsidR="00105DD3">
        <w:rPr>
          <w:rFonts w:ascii="Arial" w:hAnsi="Arial" w:cs="Arial"/>
          <w:sz w:val="24"/>
          <w:szCs w:val="24"/>
        </w:rPr>
        <w:t>menor</w:t>
      </w:r>
      <w:r w:rsidRPr="00EE4691">
        <w:rPr>
          <w:rFonts w:ascii="Arial" w:hAnsi="Arial" w:cs="Arial"/>
          <w:sz w:val="24"/>
          <w:szCs w:val="24"/>
        </w:rPr>
        <w:t xml:space="preserve"> d</w:t>
      </w:r>
      <w:r w:rsidR="00B66BF7">
        <w:rPr>
          <w:rFonts w:ascii="Arial" w:hAnsi="Arial" w:cs="Arial"/>
          <w:sz w:val="24"/>
          <w:szCs w:val="24"/>
        </w:rPr>
        <w:t>o que o emitido</w:t>
      </w:r>
      <w:r w:rsidRPr="00EE4691">
        <w:rPr>
          <w:rFonts w:ascii="Arial" w:hAnsi="Arial" w:cs="Arial"/>
          <w:sz w:val="24"/>
          <w:szCs w:val="24"/>
        </w:rPr>
        <w:t xml:space="preserve"> em 2020 (</w:t>
      </w:r>
      <w:r w:rsidR="003459F2">
        <w:rPr>
          <w:rFonts w:ascii="Arial" w:hAnsi="Arial" w:cs="Arial"/>
          <w:sz w:val="24"/>
          <w:szCs w:val="24"/>
        </w:rPr>
        <w:t>92.935</w:t>
      </w:r>
      <w:r w:rsidRPr="00EE4691">
        <w:rPr>
          <w:rFonts w:ascii="Arial" w:hAnsi="Arial" w:cs="Arial"/>
          <w:sz w:val="24"/>
          <w:szCs w:val="24"/>
        </w:rPr>
        <w:t xml:space="preserve"> ocorrências). </w:t>
      </w:r>
    </w:p>
    <w:p w14:paraId="37B9D56A" w14:textId="77777777" w:rsidR="003459F2" w:rsidRDefault="003459F2" w:rsidP="003F07C3">
      <w:pPr>
        <w:pStyle w:val="PargrafodaLista"/>
        <w:spacing w:line="360" w:lineRule="auto"/>
        <w:jc w:val="both"/>
        <w:rPr>
          <w:rFonts w:ascii="Arial" w:hAnsi="Arial" w:cs="Arial"/>
          <w:sz w:val="24"/>
          <w:szCs w:val="24"/>
        </w:rPr>
      </w:pPr>
    </w:p>
    <w:p w14:paraId="41198064" w14:textId="6F3202BE" w:rsidR="003459F2" w:rsidRPr="001546E3" w:rsidRDefault="003459F2" w:rsidP="003459F2">
      <w:pPr>
        <w:pStyle w:val="PargrafodaLista"/>
        <w:spacing w:line="360" w:lineRule="auto"/>
        <w:jc w:val="center"/>
        <w:rPr>
          <w:rFonts w:ascii="Arial" w:hAnsi="Arial" w:cs="Arial"/>
          <w:i/>
          <w:iCs/>
          <w:sz w:val="20"/>
          <w:szCs w:val="20"/>
        </w:rPr>
      </w:pPr>
      <w:r w:rsidRPr="001546E3">
        <w:rPr>
          <w:rFonts w:ascii="Arial" w:hAnsi="Arial" w:cs="Arial"/>
          <w:i/>
          <w:iCs/>
          <w:sz w:val="20"/>
          <w:szCs w:val="20"/>
        </w:rPr>
        <w:t xml:space="preserve">Gráfico </w:t>
      </w:r>
      <w:r>
        <w:rPr>
          <w:rFonts w:ascii="Arial" w:hAnsi="Arial" w:cs="Arial"/>
          <w:i/>
          <w:iCs/>
          <w:sz w:val="20"/>
          <w:szCs w:val="20"/>
        </w:rPr>
        <w:t>1</w:t>
      </w:r>
      <w:r w:rsidRPr="001546E3">
        <w:rPr>
          <w:rFonts w:ascii="Arial" w:hAnsi="Arial" w:cs="Arial"/>
          <w:i/>
          <w:iCs/>
          <w:sz w:val="20"/>
          <w:szCs w:val="20"/>
        </w:rPr>
        <w:t xml:space="preserve">: Evolução dos </w:t>
      </w:r>
      <w:r>
        <w:rPr>
          <w:rFonts w:ascii="Arial" w:hAnsi="Arial" w:cs="Arial"/>
          <w:i/>
          <w:iCs/>
          <w:sz w:val="20"/>
          <w:szCs w:val="20"/>
        </w:rPr>
        <w:t>roubos</w:t>
      </w:r>
      <w:r w:rsidRPr="001546E3">
        <w:rPr>
          <w:rFonts w:ascii="Arial" w:hAnsi="Arial" w:cs="Arial"/>
          <w:i/>
          <w:iCs/>
          <w:sz w:val="20"/>
          <w:szCs w:val="20"/>
        </w:rPr>
        <w:t xml:space="preserve"> de celulares em São Paulo</w:t>
      </w:r>
    </w:p>
    <w:p w14:paraId="75DD2D23" w14:textId="1B44958C" w:rsidR="003459F2" w:rsidRDefault="00032392" w:rsidP="00D21B91">
      <w:pPr>
        <w:pStyle w:val="PargrafodaLista"/>
        <w:spacing w:line="360" w:lineRule="auto"/>
        <w:ind w:left="-850"/>
        <w:jc w:val="both"/>
        <w:rPr>
          <w:rFonts w:ascii="Arial" w:hAnsi="Arial" w:cs="Arial"/>
          <w:sz w:val="24"/>
          <w:szCs w:val="24"/>
        </w:rPr>
      </w:pPr>
      <w:r>
        <w:rPr>
          <w:noProof/>
        </w:rPr>
        <w:drawing>
          <wp:inline distT="0" distB="0" distL="0" distR="0" wp14:anchorId="3129DC39" wp14:editId="7E480EFB">
            <wp:extent cx="6727190" cy="2330450"/>
            <wp:effectExtent l="0" t="0" r="0" b="0"/>
            <wp:docPr id="5" name="Gráfico 5">
              <a:extLst xmlns:a="http://schemas.openxmlformats.org/drawingml/2006/main">
                <a:ext uri="{FF2B5EF4-FFF2-40B4-BE49-F238E27FC236}">
                  <a16:creationId xmlns:a16="http://schemas.microsoft.com/office/drawing/2014/main" id="{180E732E-BEC1-429D-B9F5-6854EBA252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BA15965" w14:textId="77777777" w:rsidR="00CA4217" w:rsidRPr="001546E3" w:rsidRDefault="00CA4217" w:rsidP="00CA4217">
      <w:pPr>
        <w:spacing w:line="360" w:lineRule="auto"/>
        <w:ind w:left="-510"/>
        <w:jc w:val="center"/>
        <w:rPr>
          <w:rFonts w:ascii="Arial" w:hAnsi="Arial" w:cs="Arial"/>
          <w:i/>
          <w:iCs/>
          <w:sz w:val="20"/>
          <w:szCs w:val="20"/>
        </w:rPr>
      </w:pPr>
      <w:r w:rsidRPr="001546E3">
        <w:rPr>
          <w:rFonts w:ascii="Arial" w:hAnsi="Arial" w:cs="Arial"/>
          <w:i/>
          <w:iCs/>
          <w:sz w:val="20"/>
          <w:szCs w:val="20"/>
        </w:rPr>
        <w:t>Fonte: SSP/SP</w:t>
      </w:r>
    </w:p>
    <w:p w14:paraId="403FA208" w14:textId="6E254ECA" w:rsidR="00326149" w:rsidRDefault="00CA4217" w:rsidP="00CA4217">
      <w:pPr>
        <w:pStyle w:val="PargrafodaLista"/>
        <w:spacing w:line="360" w:lineRule="auto"/>
        <w:jc w:val="both"/>
        <w:rPr>
          <w:rFonts w:ascii="Arial" w:hAnsi="Arial" w:cs="Arial"/>
          <w:sz w:val="24"/>
          <w:szCs w:val="24"/>
        </w:rPr>
      </w:pPr>
      <w:r w:rsidRPr="00EE4691">
        <w:rPr>
          <w:rFonts w:ascii="Arial" w:hAnsi="Arial" w:cs="Arial"/>
          <w:sz w:val="24"/>
          <w:szCs w:val="24"/>
        </w:rPr>
        <w:t xml:space="preserve">A maior parte desses </w:t>
      </w:r>
      <w:r>
        <w:rPr>
          <w:rFonts w:ascii="Arial" w:hAnsi="Arial" w:cs="Arial"/>
          <w:sz w:val="24"/>
          <w:szCs w:val="24"/>
        </w:rPr>
        <w:t>roubos</w:t>
      </w:r>
      <w:r w:rsidRPr="00EE4691">
        <w:rPr>
          <w:rFonts w:ascii="Arial" w:hAnsi="Arial" w:cs="Arial"/>
          <w:sz w:val="24"/>
          <w:szCs w:val="24"/>
        </w:rPr>
        <w:t>, em 2021, ocorreram em vias públicas (</w:t>
      </w:r>
      <w:r w:rsidR="001C017D">
        <w:rPr>
          <w:rFonts w:ascii="Arial" w:hAnsi="Arial" w:cs="Arial"/>
          <w:sz w:val="24"/>
          <w:szCs w:val="24"/>
        </w:rPr>
        <w:t>90,95</w:t>
      </w:r>
      <w:r w:rsidRPr="00EE4691">
        <w:rPr>
          <w:rFonts w:ascii="Arial" w:hAnsi="Arial" w:cs="Arial"/>
          <w:sz w:val="24"/>
          <w:szCs w:val="24"/>
        </w:rPr>
        <w:t xml:space="preserve">%), seguido de </w:t>
      </w:r>
      <w:r w:rsidR="00272B0E">
        <w:rPr>
          <w:rFonts w:ascii="Arial" w:hAnsi="Arial" w:cs="Arial"/>
          <w:sz w:val="24"/>
          <w:szCs w:val="24"/>
        </w:rPr>
        <w:t xml:space="preserve">estabelecimentos de </w:t>
      </w:r>
      <w:r w:rsidR="001C017D">
        <w:rPr>
          <w:rFonts w:ascii="Arial" w:hAnsi="Arial" w:cs="Arial"/>
          <w:sz w:val="24"/>
          <w:szCs w:val="24"/>
        </w:rPr>
        <w:t>comércios e serviços</w:t>
      </w:r>
      <w:r w:rsidRPr="00EE4691">
        <w:rPr>
          <w:rFonts w:ascii="Arial" w:hAnsi="Arial" w:cs="Arial"/>
          <w:sz w:val="24"/>
          <w:szCs w:val="24"/>
        </w:rPr>
        <w:t xml:space="preserve"> (</w:t>
      </w:r>
      <w:r w:rsidR="00194BEC">
        <w:rPr>
          <w:rFonts w:ascii="Arial" w:hAnsi="Arial" w:cs="Arial"/>
          <w:sz w:val="24"/>
          <w:szCs w:val="24"/>
        </w:rPr>
        <w:t>2,64</w:t>
      </w:r>
      <w:r w:rsidRPr="00EE4691">
        <w:rPr>
          <w:rFonts w:ascii="Arial" w:hAnsi="Arial" w:cs="Arial"/>
          <w:sz w:val="24"/>
          <w:szCs w:val="24"/>
        </w:rPr>
        <w:t>%)</w:t>
      </w:r>
      <w:r w:rsidR="00194BEC">
        <w:rPr>
          <w:rFonts w:ascii="Arial" w:hAnsi="Arial" w:cs="Arial"/>
          <w:sz w:val="24"/>
          <w:szCs w:val="24"/>
        </w:rPr>
        <w:t xml:space="preserve"> e t</w:t>
      </w:r>
      <w:r w:rsidR="00194BEC" w:rsidRPr="00EE4691">
        <w:rPr>
          <w:rFonts w:ascii="Arial" w:hAnsi="Arial" w:cs="Arial"/>
          <w:sz w:val="24"/>
          <w:szCs w:val="24"/>
        </w:rPr>
        <w:t xml:space="preserve">erminais ou </w:t>
      </w:r>
      <w:r w:rsidR="00194BEC">
        <w:rPr>
          <w:rFonts w:ascii="Arial" w:hAnsi="Arial" w:cs="Arial"/>
          <w:sz w:val="24"/>
          <w:szCs w:val="24"/>
        </w:rPr>
        <w:t>e</w:t>
      </w:r>
      <w:r w:rsidR="00194BEC" w:rsidRPr="00EE4691">
        <w:rPr>
          <w:rFonts w:ascii="Arial" w:hAnsi="Arial" w:cs="Arial"/>
          <w:sz w:val="24"/>
          <w:szCs w:val="24"/>
        </w:rPr>
        <w:t>stações</w:t>
      </w:r>
      <w:r w:rsidR="00194BEC">
        <w:rPr>
          <w:rFonts w:ascii="Arial" w:hAnsi="Arial" w:cs="Arial"/>
          <w:sz w:val="24"/>
          <w:szCs w:val="24"/>
        </w:rPr>
        <w:t xml:space="preserve"> (</w:t>
      </w:r>
      <w:r w:rsidR="00E25FED">
        <w:rPr>
          <w:rFonts w:ascii="Arial" w:hAnsi="Arial" w:cs="Arial"/>
          <w:sz w:val="24"/>
          <w:szCs w:val="24"/>
        </w:rPr>
        <w:t>2,35%)</w:t>
      </w:r>
      <w:r w:rsidRPr="00EE4691">
        <w:rPr>
          <w:rFonts w:ascii="Arial" w:hAnsi="Arial" w:cs="Arial"/>
          <w:sz w:val="24"/>
          <w:szCs w:val="24"/>
        </w:rPr>
        <w:t xml:space="preserve">. Os registros também apontam que </w:t>
      </w:r>
      <w:r w:rsidR="006E4B41">
        <w:rPr>
          <w:rFonts w:ascii="Arial" w:hAnsi="Arial" w:cs="Arial"/>
          <w:sz w:val="24"/>
          <w:szCs w:val="24"/>
        </w:rPr>
        <w:t xml:space="preserve">os </w:t>
      </w:r>
      <w:r w:rsidRPr="00EE4691">
        <w:rPr>
          <w:rFonts w:ascii="Arial" w:hAnsi="Arial" w:cs="Arial"/>
          <w:sz w:val="24"/>
          <w:szCs w:val="24"/>
        </w:rPr>
        <w:t>delito</w:t>
      </w:r>
      <w:r w:rsidR="006E4B41">
        <w:rPr>
          <w:rFonts w:ascii="Arial" w:hAnsi="Arial" w:cs="Arial"/>
          <w:sz w:val="24"/>
          <w:szCs w:val="24"/>
        </w:rPr>
        <w:t>s se concentram, predominantemente,</w:t>
      </w:r>
      <w:r w:rsidR="00896CBB">
        <w:rPr>
          <w:rFonts w:ascii="Arial" w:hAnsi="Arial" w:cs="Arial"/>
          <w:sz w:val="24"/>
          <w:szCs w:val="24"/>
        </w:rPr>
        <w:t xml:space="preserve"> pela noite</w:t>
      </w:r>
      <w:r w:rsidR="006E4B41">
        <w:rPr>
          <w:rFonts w:ascii="Arial" w:hAnsi="Arial" w:cs="Arial"/>
          <w:sz w:val="24"/>
          <w:szCs w:val="24"/>
        </w:rPr>
        <w:t xml:space="preserve"> </w:t>
      </w:r>
      <w:r w:rsidRPr="00EE4691">
        <w:rPr>
          <w:rFonts w:ascii="Arial" w:hAnsi="Arial" w:cs="Arial"/>
          <w:sz w:val="24"/>
          <w:szCs w:val="24"/>
        </w:rPr>
        <w:t>(</w:t>
      </w:r>
      <w:r w:rsidR="00896CBB">
        <w:rPr>
          <w:rFonts w:ascii="Arial" w:hAnsi="Arial" w:cs="Arial"/>
          <w:sz w:val="24"/>
          <w:szCs w:val="24"/>
        </w:rPr>
        <w:t>42,73</w:t>
      </w:r>
      <w:r w:rsidRPr="00EE4691">
        <w:rPr>
          <w:rFonts w:ascii="Arial" w:hAnsi="Arial" w:cs="Arial"/>
          <w:sz w:val="24"/>
          <w:szCs w:val="24"/>
        </w:rPr>
        <w:t>% das ocorrências totais)</w:t>
      </w:r>
      <w:r w:rsidR="00896CBB">
        <w:rPr>
          <w:rFonts w:ascii="Arial" w:hAnsi="Arial" w:cs="Arial"/>
          <w:sz w:val="24"/>
          <w:szCs w:val="24"/>
        </w:rPr>
        <w:t xml:space="preserve">, seguido pela manhã (19,04%). </w:t>
      </w:r>
    </w:p>
    <w:p w14:paraId="57464555" w14:textId="77777777" w:rsidR="00326149" w:rsidRDefault="00326149" w:rsidP="00326149">
      <w:pPr>
        <w:pStyle w:val="PargrafodaLista"/>
        <w:spacing w:line="360" w:lineRule="auto"/>
        <w:jc w:val="center"/>
        <w:rPr>
          <w:rFonts w:ascii="Arial" w:hAnsi="Arial" w:cs="Arial"/>
          <w:i/>
          <w:iCs/>
          <w:sz w:val="20"/>
          <w:szCs w:val="20"/>
        </w:rPr>
      </w:pPr>
    </w:p>
    <w:p w14:paraId="4EC748A1" w14:textId="04E86FEE" w:rsidR="00326149" w:rsidRPr="00326149" w:rsidRDefault="00326149" w:rsidP="00326149">
      <w:pPr>
        <w:pStyle w:val="PargrafodaLista"/>
        <w:spacing w:line="360" w:lineRule="auto"/>
        <w:jc w:val="center"/>
        <w:rPr>
          <w:rFonts w:ascii="Arial" w:hAnsi="Arial" w:cs="Arial"/>
          <w:i/>
          <w:iCs/>
          <w:sz w:val="20"/>
          <w:szCs w:val="20"/>
        </w:rPr>
      </w:pPr>
      <w:r w:rsidRPr="001546E3">
        <w:rPr>
          <w:rFonts w:ascii="Arial" w:hAnsi="Arial" w:cs="Arial"/>
          <w:i/>
          <w:iCs/>
          <w:sz w:val="20"/>
          <w:szCs w:val="20"/>
        </w:rPr>
        <w:t xml:space="preserve">Tabela </w:t>
      </w:r>
      <w:r>
        <w:rPr>
          <w:rFonts w:ascii="Arial" w:hAnsi="Arial" w:cs="Arial"/>
          <w:i/>
          <w:iCs/>
          <w:sz w:val="20"/>
          <w:szCs w:val="20"/>
        </w:rPr>
        <w:t>1</w:t>
      </w:r>
      <w:r w:rsidRPr="001546E3">
        <w:rPr>
          <w:rFonts w:ascii="Arial" w:hAnsi="Arial" w:cs="Arial"/>
          <w:i/>
          <w:iCs/>
          <w:sz w:val="20"/>
          <w:szCs w:val="20"/>
        </w:rPr>
        <w:t xml:space="preserve">: </w:t>
      </w:r>
      <w:r>
        <w:rPr>
          <w:rFonts w:ascii="Arial" w:hAnsi="Arial" w:cs="Arial"/>
          <w:i/>
          <w:iCs/>
          <w:sz w:val="20"/>
          <w:szCs w:val="20"/>
        </w:rPr>
        <w:t>Roubos</w:t>
      </w:r>
      <w:r w:rsidRPr="001546E3">
        <w:rPr>
          <w:rFonts w:ascii="Arial" w:hAnsi="Arial" w:cs="Arial"/>
          <w:i/>
          <w:iCs/>
          <w:sz w:val="20"/>
          <w:szCs w:val="20"/>
        </w:rPr>
        <w:t xml:space="preserve"> de celulares em São Paulo por tipo de local</w:t>
      </w:r>
    </w:p>
    <w:tbl>
      <w:tblPr>
        <w:tblW w:w="4100" w:type="dxa"/>
        <w:jc w:val="center"/>
        <w:tblCellMar>
          <w:left w:w="70" w:type="dxa"/>
          <w:right w:w="70" w:type="dxa"/>
        </w:tblCellMar>
        <w:tblLook w:val="04A0" w:firstRow="1" w:lastRow="0" w:firstColumn="1" w:lastColumn="0" w:noHBand="0" w:noVBand="1"/>
      </w:tblPr>
      <w:tblGrid>
        <w:gridCol w:w="3140"/>
        <w:gridCol w:w="960"/>
      </w:tblGrid>
      <w:tr w:rsidR="00326149" w:rsidRPr="00326149" w14:paraId="4A1C2FE1" w14:textId="77777777" w:rsidTr="00326149">
        <w:trPr>
          <w:trHeight w:val="300"/>
          <w:jc w:val="center"/>
        </w:trPr>
        <w:tc>
          <w:tcPr>
            <w:tcW w:w="3140" w:type="dxa"/>
            <w:tcBorders>
              <w:top w:val="single" w:sz="4" w:space="0" w:color="auto"/>
              <w:left w:val="single" w:sz="4" w:space="0" w:color="auto"/>
              <w:bottom w:val="double" w:sz="6" w:space="0" w:color="auto"/>
              <w:right w:val="single" w:sz="4" w:space="0" w:color="auto"/>
            </w:tcBorders>
            <w:shd w:val="clear" w:color="000000" w:fill="375623"/>
            <w:noWrap/>
            <w:vAlign w:val="bottom"/>
            <w:hideMark/>
          </w:tcPr>
          <w:p w14:paraId="7BBB7F05" w14:textId="77777777" w:rsidR="00326149" w:rsidRPr="00326149" w:rsidRDefault="00326149" w:rsidP="00326149">
            <w:pPr>
              <w:spacing w:after="0" w:line="240" w:lineRule="auto"/>
              <w:rPr>
                <w:rFonts w:ascii="Calibri" w:eastAsia="Times New Roman" w:hAnsi="Calibri" w:cs="Calibri"/>
                <w:color w:val="FFFFFF"/>
                <w:lang w:eastAsia="pt-BR"/>
              </w:rPr>
            </w:pPr>
            <w:r w:rsidRPr="00326149">
              <w:rPr>
                <w:rFonts w:ascii="Calibri" w:eastAsia="Times New Roman" w:hAnsi="Calibri" w:cs="Calibri"/>
                <w:color w:val="FFFFFF"/>
                <w:lang w:eastAsia="pt-BR"/>
              </w:rPr>
              <w:t>TIPO DE LOCAL</w:t>
            </w:r>
          </w:p>
        </w:tc>
        <w:tc>
          <w:tcPr>
            <w:tcW w:w="960" w:type="dxa"/>
            <w:tcBorders>
              <w:top w:val="single" w:sz="4" w:space="0" w:color="auto"/>
              <w:left w:val="nil"/>
              <w:bottom w:val="double" w:sz="6" w:space="0" w:color="auto"/>
              <w:right w:val="single" w:sz="4" w:space="0" w:color="auto"/>
            </w:tcBorders>
            <w:shd w:val="clear" w:color="000000" w:fill="375623"/>
            <w:noWrap/>
            <w:vAlign w:val="bottom"/>
            <w:hideMark/>
          </w:tcPr>
          <w:p w14:paraId="6304CC3D" w14:textId="77777777" w:rsidR="00326149" w:rsidRPr="00326149" w:rsidRDefault="00326149" w:rsidP="00326149">
            <w:pPr>
              <w:spacing w:after="0" w:line="240" w:lineRule="auto"/>
              <w:rPr>
                <w:rFonts w:ascii="Calibri" w:eastAsia="Times New Roman" w:hAnsi="Calibri" w:cs="Calibri"/>
                <w:color w:val="FFFFFF"/>
                <w:lang w:eastAsia="pt-BR"/>
              </w:rPr>
            </w:pPr>
            <w:r w:rsidRPr="00326149">
              <w:rPr>
                <w:rFonts w:ascii="Calibri" w:eastAsia="Times New Roman" w:hAnsi="Calibri" w:cs="Calibri"/>
                <w:color w:val="FFFFFF"/>
                <w:lang w:eastAsia="pt-BR"/>
              </w:rPr>
              <w:t>% DO TOTAL</w:t>
            </w:r>
          </w:p>
        </w:tc>
      </w:tr>
      <w:tr w:rsidR="00326149" w:rsidRPr="00326149" w14:paraId="6E1538CE" w14:textId="77777777" w:rsidTr="00326149">
        <w:trPr>
          <w:trHeight w:val="300"/>
          <w:jc w:val="center"/>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36659DE9" w14:textId="77777777" w:rsidR="00326149" w:rsidRPr="00326149" w:rsidRDefault="00326149" w:rsidP="00326149">
            <w:pPr>
              <w:spacing w:after="0" w:line="240" w:lineRule="auto"/>
              <w:rPr>
                <w:rFonts w:ascii="Calibri" w:eastAsia="Times New Roman" w:hAnsi="Calibri" w:cs="Calibri"/>
                <w:color w:val="000000"/>
                <w:lang w:eastAsia="pt-BR"/>
              </w:rPr>
            </w:pPr>
            <w:r w:rsidRPr="00326149">
              <w:rPr>
                <w:rFonts w:ascii="Calibri" w:eastAsia="Times New Roman" w:hAnsi="Calibri" w:cs="Calibri"/>
                <w:color w:val="000000"/>
                <w:lang w:eastAsia="pt-BR"/>
              </w:rPr>
              <w:t>Via pública</w:t>
            </w:r>
          </w:p>
        </w:tc>
        <w:tc>
          <w:tcPr>
            <w:tcW w:w="960" w:type="dxa"/>
            <w:tcBorders>
              <w:top w:val="nil"/>
              <w:left w:val="nil"/>
              <w:bottom w:val="single" w:sz="4" w:space="0" w:color="auto"/>
              <w:right w:val="single" w:sz="4" w:space="0" w:color="auto"/>
            </w:tcBorders>
            <w:shd w:val="clear" w:color="auto" w:fill="auto"/>
            <w:noWrap/>
            <w:vAlign w:val="bottom"/>
            <w:hideMark/>
          </w:tcPr>
          <w:p w14:paraId="7367BEF2" w14:textId="77777777" w:rsidR="00326149" w:rsidRPr="00326149" w:rsidRDefault="00326149" w:rsidP="00326149">
            <w:pPr>
              <w:spacing w:after="0" w:line="240" w:lineRule="auto"/>
              <w:jc w:val="right"/>
              <w:rPr>
                <w:rFonts w:ascii="Calibri" w:eastAsia="Times New Roman" w:hAnsi="Calibri" w:cs="Calibri"/>
                <w:color w:val="000000"/>
                <w:lang w:eastAsia="pt-BR"/>
              </w:rPr>
            </w:pPr>
            <w:r w:rsidRPr="00326149">
              <w:rPr>
                <w:rFonts w:ascii="Calibri" w:eastAsia="Times New Roman" w:hAnsi="Calibri" w:cs="Calibri"/>
                <w:color w:val="000000"/>
                <w:lang w:eastAsia="pt-BR"/>
              </w:rPr>
              <w:t>90,95%</w:t>
            </w:r>
          </w:p>
        </w:tc>
      </w:tr>
      <w:tr w:rsidR="00326149" w:rsidRPr="00326149" w14:paraId="235F9F38" w14:textId="77777777" w:rsidTr="00326149">
        <w:trPr>
          <w:trHeight w:val="290"/>
          <w:jc w:val="center"/>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3F313072" w14:textId="77777777" w:rsidR="00326149" w:rsidRPr="00326149" w:rsidRDefault="00326149" w:rsidP="00326149">
            <w:pPr>
              <w:spacing w:after="0" w:line="240" w:lineRule="auto"/>
              <w:rPr>
                <w:rFonts w:ascii="Calibri" w:eastAsia="Times New Roman" w:hAnsi="Calibri" w:cs="Calibri"/>
                <w:color w:val="000000"/>
                <w:lang w:eastAsia="pt-BR"/>
              </w:rPr>
            </w:pPr>
            <w:r w:rsidRPr="00326149">
              <w:rPr>
                <w:rFonts w:ascii="Calibri" w:eastAsia="Times New Roman" w:hAnsi="Calibri" w:cs="Calibri"/>
                <w:color w:val="000000"/>
                <w:lang w:eastAsia="pt-BR"/>
              </w:rPr>
              <w:t>Comércio e serviços</w:t>
            </w:r>
          </w:p>
        </w:tc>
        <w:tc>
          <w:tcPr>
            <w:tcW w:w="960" w:type="dxa"/>
            <w:tcBorders>
              <w:top w:val="nil"/>
              <w:left w:val="nil"/>
              <w:bottom w:val="single" w:sz="4" w:space="0" w:color="auto"/>
              <w:right w:val="single" w:sz="4" w:space="0" w:color="auto"/>
            </w:tcBorders>
            <w:shd w:val="clear" w:color="auto" w:fill="auto"/>
            <w:noWrap/>
            <w:vAlign w:val="bottom"/>
            <w:hideMark/>
          </w:tcPr>
          <w:p w14:paraId="5D1C57C2" w14:textId="77777777" w:rsidR="00326149" w:rsidRPr="00326149" w:rsidRDefault="00326149" w:rsidP="00326149">
            <w:pPr>
              <w:spacing w:after="0" w:line="240" w:lineRule="auto"/>
              <w:jc w:val="right"/>
              <w:rPr>
                <w:rFonts w:ascii="Calibri" w:eastAsia="Times New Roman" w:hAnsi="Calibri" w:cs="Calibri"/>
                <w:color w:val="000000"/>
                <w:lang w:eastAsia="pt-BR"/>
              </w:rPr>
            </w:pPr>
            <w:r w:rsidRPr="00326149">
              <w:rPr>
                <w:rFonts w:ascii="Calibri" w:eastAsia="Times New Roman" w:hAnsi="Calibri" w:cs="Calibri"/>
                <w:color w:val="000000"/>
                <w:lang w:eastAsia="pt-BR"/>
              </w:rPr>
              <w:t>2,64%</w:t>
            </w:r>
          </w:p>
        </w:tc>
      </w:tr>
      <w:tr w:rsidR="00326149" w:rsidRPr="00326149" w14:paraId="189D18DE" w14:textId="77777777" w:rsidTr="00326149">
        <w:trPr>
          <w:trHeight w:val="290"/>
          <w:jc w:val="center"/>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266BF6D8" w14:textId="77777777" w:rsidR="00326149" w:rsidRPr="00326149" w:rsidRDefault="00326149" w:rsidP="00326149">
            <w:pPr>
              <w:spacing w:after="0" w:line="240" w:lineRule="auto"/>
              <w:rPr>
                <w:rFonts w:ascii="Calibri" w:eastAsia="Times New Roman" w:hAnsi="Calibri" w:cs="Calibri"/>
                <w:color w:val="000000"/>
                <w:lang w:eastAsia="pt-BR"/>
              </w:rPr>
            </w:pPr>
            <w:r w:rsidRPr="00326149">
              <w:rPr>
                <w:rFonts w:ascii="Calibri" w:eastAsia="Times New Roman" w:hAnsi="Calibri" w:cs="Calibri"/>
                <w:color w:val="000000"/>
                <w:lang w:eastAsia="pt-BR"/>
              </w:rPr>
              <w:t>Terminal/Estação</w:t>
            </w:r>
          </w:p>
        </w:tc>
        <w:tc>
          <w:tcPr>
            <w:tcW w:w="960" w:type="dxa"/>
            <w:tcBorders>
              <w:top w:val="nil"/>
              <w:left w:val="nil"/>
              <w:bottom w:val="single" w:sz="4" w:space="0" w:color="auto"/>
              <w:right w:val="single" w:sz="4" w:space="0" w:color="auto"/>
            </w:tcBorders>
            <w:shd w:val="clear" w:color="auto" w:fill="auto"/>
            <w:noWrap/>
            <w:vAlign w:val="bottom"/>
            <w:hideMark/>
          </w:tcPr>
          <w:p w14:paraId="16E98B99" w14:textId="77777777" w:rsidR="00326149" w:rsidRPr="00326149" w:rsidRDefault="00326149" w:rsidP="00326149">
            <w:pPr>
              <w:spacing w:after="0" w:line="240" w:lineRule="auto"/>
              <w:jc w:val="right"/>
              <w:rPr>
                <w:rFonts w:ascii="Calibri" w:eastAsia="Times New Roman" w:hAnsi="Calibri" w:cs="Calibri"/>
                <w:color w:val="000000"/>
                <w:lang w:eastAsia="pt-BR"/>
              </w:rPr>
            </w:pPr>
            <w:r w:rsidRPr="00326149">
              <w:rPr>
                <w:rFonts w:ascii="Calibri" w:eastAsia="Times New Roman" w:hAnsi="Calibri" w:cs="Calibri"/>
                <w:color w:val="000000"/>
                <w:lang w:eastAsia="pt-BR"/>
              </w:rPr>
              <w:t>2,35%</w:t>
            </w:r>
          </w:p>
        </w:tc>
      </w:tr>
      <w:tr w:rsidR="00326149" w:rsidRPr="00326149" w14:paraId="7609806D" w14:textId="77777777" w:rsidTr="00326149">
        <w:trPr>
          <w:trHeight w:val="290"/>
          <w:jc w:val="center"/>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5DCFBD89" w14:textId="77777777" w:rsidR="00326149" w:rsidRPr="00326149" w:rsidRDefault="00326149" w:rsidP="00326149">
            <w:pPr>
              <w:spacing w:after="0" w:line="240" w:lineRule="auto"/>
              <w:rPr>
                <w:rFonts w:ascii="Calibri" w:eastAsia="Times New Roman" w:hAnsi="Calibri" w:cs="Calibri"/>
                <w:color w:val="000000"/>
                <w:lang w:eastAsia="pt-BR"/>
              </w:rPr>
            </w:pPr>
            <w:r w:rsidRPr="00326149">
              <w:rPr>
                <w:rFonts w:ascii="Calibri" w:eastAsia="Times New Roman" w:hAnsi="Calibri" w:cs="Calibri"/>
                <w:color w:val="000000"/>
                <w:lang w:eastAsia="pt-BR"/>
              </w:rPr>
              <w:lastRenderedPageBreak/>
              <w:t>Residência</w:t>
            </w:r>
          </w:p>
        </w:tc>
        <w:tc>
          <w:tcPr>
            <w:tcW w:w="960" w:type="dxa"/>
            <w:tcBorders>
              <w:top w:val="nil"/>
              <w:left w:val="nil"/>
              <w:bottom w:val="single" w:sz="4" w:space="0" w:color="auto"/>
              <w:right w:val="single" w:sz="4" w:space="0" w:color="auto"/>
            </w:tcBorders>
            <w:shd w:val="clear" w:color="auto" w:fill="auto"/>
            <w:noWrap/>
            <w:vAlign w:val="bottom"/>
            <w:hideMark/>
          </w:tcPr>
          <w:p w14:paraId="05A71627" w14:textId="77777777" w:rsidR="00326149" w:rsidRPr="00326149" w:rsidRDefault="00326149" w:rsidP="00326149">
            <w:pPr>
              <w:spacing w:after="0" w:line="240" w:lineRule="auto"/>
              <w:jc w:val="right"/>
              <w:rPr>
                <w:rFonts w:ascii="Calibri" w:eastAsia="Times New Roman" w:hAnsi="Calibri" w:cs="Calibri"/>
                <w:color w:val="000000"/>
                <w:lang w:eastAsia="pt-BR"/>
              </w:rPr>
            </w:pPr>
            <w:r w:rsidRPr="00326149">
              <w:rPr>
                <w:rFonts w:ascii="Calibri" w:eastAsia="Times New Roman" w:hAnsi="Calibri" w:cs="Calibri"/>
                <w:color w:val="000000"/>
                <w:lang w:eastAsia="pt-BR"/>
              </w:rPr>
              <w:t>1,10%</w:t>
            </w:r>
          </w:p>
        </w:tc>
      </w:tr>
      <w:tr w:rsidR="00326149" w:rsidRPr="00326149" w14:paraId="313D2AC1" w14:textId="77777777" w:rsidTr="00326149">
        <w:trPr>
          <w:trHeight w:val="290"/>
          <w:jc w:val="center"/>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6590C085" w14:textId="77777777" w:rsidR="00326149" w:rsidRPr="00326149" w:rsidRDefault="00326149" w:rsidP="00326149">
            <w:pPr>
              <w:spacing w:after="0" w:line="240" w:lineRule="auto"/>
              <w:rPr>
                <w:rFonts w:ascii="Calibri" w:eastAsia="Times New Roman" w:hAnsi="Calibri" w:cs="Calibri"/>
                <w:color w:val="000000"/>
                <w:lang w:eastAsia="pt-BR"/>
              </w:rPr>
            </w:pPr>
            <w:r w:rsidRPr="00326149">
              <w:rPr>
                <w:rFonts w:ascii="Calibri" w:eastAsia="Times New Roman" w:hAnsi="Calibri" w:cs="Calibri"/>
                <w:color w:val="000000"/>
                <w:lang w:eastAsia="pt-BR"/>
              </w:rPr>
              <w:t>Outros</w:t>
            </w:r>
          </w:p>
        </w:tc>
        <w:tc>
          <w:tcPr>
            <w:tcW w:w="960" w:type="dxa"/>
            <w:tcBorders>
              <w:top w:val="nil"/>
              <w:left w:val="nil"/>
              <w:bottom w:val="single" w:sz="4" w:space="0" w:color="auto"/>
              <w:right w:val="single" w:sz="4" w:space="0" w:color="auto"/>
            </w:tcBorders>
            <w:shd w:val="clear" w:color="auto" w:fill="auto"/>
            <w:noWrap/>
            <w:vAlign w:val="bottom"/>
            <w:hideMark/>
          </w:tcPr>
          <w:p w14:paraId="7D368FF2" w14:textId="77777777" w:rsidR="00326149" w:rsidRPr="00326149" w:rsidRDefault="00326149" w:rsidP="00326149">
            <w:pPr>
              <w:spacing w:after="0" w:line="240" w:lineRule="auto"/>
              <w:jc w:val="right"/>
              <w:rPr>
                <w:rFonts w:ascii="Calibri" w:eastAsia="Times New Roman" w:hAnsi="Calibri" w:cs="Calibri"/>
                <w:color w:val="000000"/>
                <w:lang w:eastAsia="pt-BR"/>
              </w:rPr>
            </w:pPr>
            <w:r w:rsidRPr="00326149">
              <w:rPr>
                <w:rFonts w:ascii="Calibri" w:eastAsia="Times New Roman" w:hAnsi="Calibri" w:cs="Calibri"/>
                <w:color w:val="000000"/>
                <w:lang w:eastAsia="pt-BR"/>
              </w:rPr>
              <w:t>1,05%</w:t>
            </w:r>
          </w:p>
        </w:tc>
      </w:tr>
      <w:tr w:rsidR="00326149" w:rsidRPr="00326149" w14:paraId="3185E183" w14:textId="77777777" w:rsidTr="00326149">
        <w:trPr>
          <w:trHeight w:val="290"/>
          <w:jc w:val="center"/>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129E0110" w14:textId="77777777" w:rsidR="00326149" w:rsidRPr="00326149" w:rsidRDefault="00326149" w:rsidP="00326149">
            <w:pPr>
              <w:spacing w:after="0" w:line="240" w:lineRule="auto"/>
              <w:rPr>
                <w:rFonts w:ascii="Calibri" w:eastAsia="Times New Roman" w:hAnsi="Calibri" w:cs="Calibri"/>
                <w:color w:val="000000"/>
                <w:lang w:eastAsia="pt-BR"/>
              </w:rPr>
            </w:pPr>
            <w:r w:rsidRPr="00326149">
              <w:rPr>
                <w:rFonts w:ascii="Calibri" w:eastAsia="Times New Roman" w:hAnsi="Calibri" w:cs="Calibri"/>
                <w:color w:val="000000"/>
                <w:lang w:eastAsia="pt-BR"/>
              </w:rPr>
              <w:t>Veículo em movimento</w:t>
            </w:r>
          </w:p>
        </w:tc>
        <w:tc>
          <w:tcPr>
            <w:tcW w:w="960" w:type="dxa"/>
            <w:tcBorders>
              <w:top w:val="nil"/>
              <w:left w:val="nil"/>
              <w:bottom w:val="single" w:sz="4" w:space="0" w:color="auto"/>
              <w:right w:val="single" w:sz="4" w:space="0" w:color="auto"/>
            </w:tcBorders>
            <w:shd w:val="clear" w:color="auto" w:fill="auto"/>
            <w:noWrap/>
            <w:vAlign w:val="bottom"/>
            <w:hideMark/>
          </w:tcPr>
          <w:p w14:paraId="529B7936" w14:textId="77777777" w:rsidR="00326149" w:rsidRPr="00326149" w:rsidRDefault="00326149" w:rsidP="00326149">
            <w:pPr>
              <w:spacing w:after="0" w:line="240" w:lineRule="auto"/>
              <w:jc w:val="right"/>
              <w:rPr>
                <w:rFonts w:ascii="Calibri" w:eastAsia="Times New Roman" w:hAnsi="Calibri" w:cs="Calibri"/>
                <w:color w:val="000000"/>
                <w:lang w:eastAsia="pt-BR"/>
              </w:rPr>
            </w:pPr>
            <w:r w:rsidRPr="00326149">
              <w:rPr>
                <w:rFonts w:ascii="Calibri" w:eastAsia="Times New Roman" w:hAnsi="Calibri" w:cs="Calibri"/>
                <w:color w:val="000000"/>
                <w:lang w:eastAsia="pt-BR"/>
              </w:rPr>
              <w:t>0,33%</w:t>
            </w:r>
          </w:p>
        </w:tc>
      </w:tr>
      <w:tr w:rsidR="00326149" w:rsidRPr="00326149" w14:paraId="7E987693" w14:textId="77777777" w:rsidTr="00326149">
        <w:trPr>
          <w:trHeight w:val="290"/>
          <w:jc w:val="center"/>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782930B5" w14:textId="77777777" w:rsidR="00326149" w:rsidRPr="00326149" w:rsidRDefault="00326149" w:rsidP="00326149">
            <w:pPr>
              <w:spacing w:after="0" w:line="240" w:lineRule="auto"/>
              <w:rPr>
                <w:rFonts w:ascii="Calibri" w:eastAsia="Times New Roman" w:hAnsi="Calibri" w:cs="Calibri"/>
                <w:color w:val="000000"/>
                <w:lang w:eastAsia="pt-BR"/>
              </w:rPr>
            </w:pPr>
            <w:r w:rsidRPr="00326149">
              <w:rPr>
                <w:rFonts w:ascii="Calibri" w:eastAsia="Times New Roman" w:hAnsi="Calibri" w:cs="Calibri"/>
                <w:color w:val="000000"/>
                <w:lang w:eastAsia="pt-BR"/>
              </w:rPr>
              <w:t>Restaurante e afins</w:t>
            </w:r>
          </w:p>
        </w:tc>
        <w:tc>
          <w:tcPr>
            <w:tcW w:w="960" w:type="dxa"/>
            <w:tcBorders>
              <w:top w:val="nil"/>
              <w:left w:val="nil"/>
              <w:bottom w:val="single" w:sz="4" w:space="0" w:color="auto"/>
              <w:right w:val="single" w:sz="4" w:space="0" w:color="auto"/>
            </w:tcBorders>
            <w:shd w:val="clear" w:color="auto" w:fill="auto"/>
            <w:noWrap/>
            <w:vAlign w:val="bottom"/>
            <w:hideMark/>
          </w:tcPr>
          <w:p w14:paraId="5F3E92F4" w14:textId="77777777" w:rsidR="00326149" w:rsidRPr="00326149" w:rsidRDefault="00326149" w:rsidP="00326149">
            <w:pPr>
              <w:spacing w:after="0" w:line="240" w:lineRule="auto"/>
              <w:jc w:val="right"/>
              <w:rPr>
                <w:rFonts w:ascii="Calibri" w:eastAsia="Times New Roman" w:hAnsi="Calibri" w:cs="Calibri"/>
                <w:color w:val="000000"/>
                <w:lang w:eastAsia="pt-BR"/>
              </w:rPr>
            </w:pPr>
            <w:r w:rsidRPr="00326149">
              <w:rPr>
                <w:rFonts w:ascii="Calibri" w:eastAsia="Times New Roman" w:hAnsi="Calibri" w:cs="Calibri"/>
                <w:color w:val="000000"/>
                <w:lang w:eastAsia="pt-BR"/>
              </w:rPr>
              <w:t>0,25%</w:t>
            </w:r>
          </w:p>
        </w:tc>
      </w:tr>
      <w:tr w:rsidR="00326149" w:rsidRPr="00326149" w14:paraId="0BE71F6D" w14:textId="77777777" w:rsidTr="00326149">
        <w:trPr>
          <w:trHeight w:val="290"/>
          <w:jc w:val="center"/>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3A09E0BC" w14:textId="77777777" w:rsidR="00326149" w:rsidRPr="00326149" w:rsidRDefault="00326149" w:rsidP="00326149">
            <w:pPr>
              <w:spacing w:after="0" w:line="240" w:lineRule="auto"/>
              <w:rPr>
                <w:rFonts w:ascii="Calibri" w:eastAsia="Times New Roman" w:hAnsi="Calibri" w:cs="Calibri"/>
                <w:color w:val="000000"/>
                <w:lang w:eastAsia="pt-BR"/>
              </w:rPr>
            </w:pPr>
            <w:r w:rsidRPr="00326149">
              <w:rPr>
                <w:rFonts w:ascii="Calibri" w:eastAsia="Times New Roman" w:hAnsi="Calibri" w:cs="Calibri"/>
                <w:color w:val="000000"/>
                <w:lang w:eastAsia="pt-BR"/>
              </w:rPr>
              <w:t>Garagem ou abrigo de residência</w:t>
            </w:r>
          </w:p>
        </w:tc>
        <w:tc>
          <w:tcPr>
            <w:tcW w:w="960" w:type="dxa"/>
            <w:tcBorders>
              <w:top w:val="nil"/>
              <w:left w:val="nil"/>
              <w:bottom w:val="single" w:sz="4" w:space="0" w:color="auto"/>
              <w:right w:val="single" w:sz="4" w:space="0" w:color="auto"/>
            </w:tcBorders>
            <w:shd w:val="clear" w:color="auto" w:fill="auto"/>
            <w:noWrap/>
            <w:vAlign w:val="bottom"/>
            <w:hideMark/>
          </w:tcPr>
          <w:p w14:paraId="27FF658A" w14:textId="77777777" w:rsidR="00326149" w:rsidRPr="00326149" w:rsidRDefault="00326149" w:rsidP="00326149">
            <w:pPr>
              <w:spacing w:after="0" w:line="240" w:lineRule="auto"/>
              <w:jc w:val="right"/>
              <w:rPr>
                <w:rFonts w:ascii="Calibri" w:eastAsia="Times New Roman" w:hAnsi="Calibri" w:cs="Calibri"/>
                <w:color w:val="000000"/>
                <w:lang w:eastAsia="pt-BR"/>
              </w:rPr>
            </w:pPr>
            <w:r w:rsidRPr="00326149">
              <w:rPr>
                <w:rFonts w:ascii="Calibri" w:eastAsia="Times New Roman" w:hAnsi="Calibri" w:cs="Calibri"/>
                <w:color w:val="000000"/>
                <w:lang w:eastAsia="pt-BR"/>
              </w:rPr>
              <w:t>0,23%</w:t>
            </w:r>
          </w:p>
        </w:tc>
      </w:tr>
      <w:tr w:rsidR="00326149" w:rsidRPr="00326149" w14:paraId="72C80B51" w14:textId="77777777" w:rsidTr="00326149">
        <w:trPr>
          <w:trHeight w:val="290"/>
          <w:jc w:val="center"/>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3CAD463B" w14:textId="77777777" w:rsidR="00326149" w:rsidRPr="00326149" w:rsidRDefault="00326149" w:rsidP="00326149">
            <w:pPr>
              <w:spacing w:after="0" w:line="240" w:lineRule="auto"/>
              <w:rPr>
                <w:rFonts w:ascii="Calibri" w:eastAsia="Times New Roman" w:hAnsi="Calibri" w:cs="Calibri"/>
                <w:color w:val="000000"/>
                <w:lang w:eastAsia="pt-BR"/>
              </w:rPr>
            </w:pPr>
            <w:r w:rsidRPr="00326149">
              <w:rPr>
                <w:rFonts w:ascii="Calibri" w:eastAsia="Times New Roman" w:hAnsi="Calibri" w:cs="Calibri"/>
                <w:color w:val="000000"/>
                <w:lang w:eastAsia="pt-BR"/>
              </w:rPr>
              <w:t>Rodovia/Estrada</w:t>
            </w:r>
          </w:p>
        </w:tc>
        <w:tc>
          <w:tcPr>
            <w:tcW w:w="960" w:type="dxa"/>
            <w:tcBorders>
              <w:top w:val="nil"/>
              <w:left w:val="nil"/>
              <w:bottom w:val="single" w:sz="4" w:space="0" w:color="auto"/>
              <w:right w:val="single" w:sz="4" w:space="0" w:color="auto"/>
            </w:tcBorders>
            <w:shd w:val="clear" w:color="auto" w:fill="auto"/>
            <w:noWrap/>
            <w:vAlign w:val="bottom"/>
            <w:hideMark/>
          </w:tcPr>
          <w:p w14:paraId="5E6C10A9" w14:textId="77777777" w:rsidR="00326149" w:rsidRPr="00326149" w:rsidRDefault="00326149" w:rsidP="00326149">
            <w:pPr>
              <w:spacing w:after="0" w:line="240" w:lineRule="auto"/>
              <w:jc w:val="right"/>
              <w:rPr>
                <w:rFonts w:ascii="Calibri" w:eastAsia="Times New Roman" w:hAnsi="Calibri" w:cs="Calibri"/>
                <w:color w:val="000000"/>
                <w:lang w:eastAsia="pt-BR"/>
              </w:rPr>
            </w:pPr>
            <w:r w:rsidRPr="00326149">
              <w:rPr>
                <w:rFonts w:ascii="Calibri" w:eastAsia="Times New Roman" w:hAnsi="Calibri" w:cs="Calibri"/>
                <w:color w:val="000000"/>
                <w:lang w:eastAsia="pt-BR"/>
              </w:rPr>
              <w:t>0,16%</w:t>
            </w:r>
          </w:p>
        </w:tc>
      </w:tr>
      <w:tr w:rsidR="00326149" w:rsidRPr="00326149" w14:paraId="4670B3B5" w14:textId="77777777" w:rsidTr="00326149">
        <w:trPr>
          <w:trHeight w:val="290"/>
          <w:jc w:val="center"/>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7F672027" w14:textId="77777777" w:rsidR="00326149" w:rsidRPr="00326149" w:rsidRDefault="00326149" w:rsidP="00326149">
            <w:pPr>
              <w:spacing w:after="0" w:line="240" w:lineRule="auto"/>
              <w:rPr>
                <w:rFonts w:ascii="Calibri" w:eastAsia="Times New Roman" w:hAnsi="Calibri" w:cs="Calibri"/>
                <w:color w:val="000000"/>
                <w:lang w:eastAsia="pt-BR"/>
              </w:rPr>
            </w:pPr>
            <w:r w:rsidRPr="00326149">
              <w:rPr>
                <w:rFonts w:ascii="Calibri" w:eastAsia="Times New Roman" w:hAnsi="Calibri" w:cs="Calibri"/>
                <w:color w:val="000000"/>
                <w:lang w:eastAsia="pt-BR"/>
              </w:rPr>
              <w:t>Estabelecimento bancário</w:t>
            </w:r>
          </w:p>
        </w:tc>
        <w:tc>
          <w:tcPr>
            <w:tcW w:w="960" w:type="dxa"/>
            <w:tcBorders>
              <w:top w:val="nil"/>
              <w:left w:val="nil"/>
              <w:bottom w:val="single" w:sz="4" w:space="0" w:color="auto"/>
              <w:right w:val="single" w:sz="4" w:space="0" w:color="auto"/>
            </w:tcBorders>
            <w:shd w:val="clear" w:color="auto" w:fill="auto"/>
            <w:noWrap/>
            <w:vAlign w:val="bottom"/>
            <w:hideMark/>
          </w:tcPr>
          <w:p w14:paraId="32497094" w14:textId="77777777" w:rsidR="00326149" w:rsidRPr="00326149" w:rsidRDefault="00326149" w:rsidP="00326149">
            <w:pPr>
              <w:spacing w:after="0" w:line="240" w:lineRule="auto"/>
              <w:jc w:val="right"/>
              <w:rPr>
                <w:rFonts w:ascii="Calibri" w:eastAsia="Times New Roman" w:hAnsi="Calibri" w:cs="Calibri"/>
                <w:color w:val="000000"/>
                <w:lang w:eastAsia="pt-BR"/>
              </w:rPr>
            </w:pPr>
            <w:r w:rsidRPr="00326149">
              <w:rPr>
                <w:rFonts w:ascii="Calibri" w:eastAsia="Times New Roman" w:hAnsi="Calibri" w:cs="Calibri"/>
                <w:color w:val="000000"/>
                <w:lang w:eastAsia="pt-BR"/>
              </w:rPr>
              <w:t>0,09%</w:t>
            </w:r>
          </w:p>
        </w:tc>
      </w:tr>
      <w:tr w:rsidR="00326149" w:rsidRPr="00326149" w14:paraId="33129F29" w14:textId="77777777" w:rsidTr="00326149">
        <w:trPr>
          <w:trHeight w:val="290"/>
          <w:jc w:val="center"/>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6CAB0DB4" w14:textId="77777777" w:rsidR="00326149" w:rsidRPr="00326149" w:rsidRDefault="00326149" w:rsidP="00326149">
            <w:pPr>
              <w:spacing w:after="0" w:line="240" w:lineRule="auto"/>
              <w:rPr>
                <w:rFonts w:ascii="Calibri" w:eastAsia="Times New Roman" w:hAnsi="Calibri" w:cs="Calibri"/>
                <w:color w:val="000000"/>
                <w:lang w:eastAsia="pt-BR"/>
              </w:rPr>
            </w:pPr>
            <w:r w:rsidRPr="00326149">
              <w:rPr>
                <w:rFonts w:ascii="Calibri" w:eastAsia="Times New Roman" w:hAnsi="Calibri" w:cs="Calibri"/>
                <w:color w:val="000000"/>
                <w:lang w:eastAsia="pt-BR"/>
              </w:rPr>
              <w:t>Escritório</w:t>
            </w:r>
          </w:p>
        </w:tc>
        <w:tc>
          <w:tcPr>
            <w:tcW w:w="960" w:type="dxa"/>
            <w:tcBorders>
              <w:top w:val="nil"/>
              <w:left w:val="nil"/>
              <w:bottom w:val="single" w:sz="4" w:space="0" w:color="auto"/>
              <w:right w:val="single" w:sz="4" w:space="0" w:color="auto"/>
            </w:tcBorders>
            <w:shd w:val="clear" w:color="auto" w:fill="auto"/>
            <w:noWrap/>
            <w:vAlign w:val="bottom"/>
            <w:hideMark/>
          </w:tcPr>
          <w:p w14:paraId="7939A241" w14:textId="77777777" w:rsidR="00326149" w:rsidRPr="00326149" w:rsidRDefault="00326149" w:rsidP="00326149">
            <w:pPr>
              <w:spacing w:after="0" w:line="240" w:lineRule="auto"/>
              <w:jc w:val="right"/>
              <w:rPr>
                <w:rFonts w:ascii="Calibri" w:eastAsia="Times New Roman" w:hAnsi="Calibri" w:cs="Calibri"/>
                <w:color w:val="000000"/>
                <w:lang w:eastAsia="pt-BR"/>
              </w:rPr>
            </w:pPr>
            <w:r w:rsidRPr="00326149">
              <w:rPr>
                <w:rFonts w:ascii="Calibri" w:eastAsia="Times New Roman" w:hAnsi="Calibri" w:cs="Calibri"/>
                <w:color w:val="000000"/>
                <w:lang w:eastAsia="pt-BR"/>
              </w:rPr>
              <w:t>0,08%</w:t>
            </w:r>
          </w:p>
        </w:tc>
      </w:tr>
      <w:tr w:rsidR="00326149" w:rsidRPr="00326149" w14:paraId="7AE59871" w14:textId="77777777" w:rsidTr="00326149">
        <w:trPr>
          <w:trHeight w:val="290"/>
          <w:jc w:val="center"/>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6C70B1FF" w14:textId="77777777" w:rsidR="00326149" w:rsidRPr="00326149" w:rsidRDefault="00326149" w:rsidP="00326149">
            <w:pPr>
              <w:spacing w:after="0" w:line="240" w:lineRule="auto"/>
              <w:rPr>
                <w:rFonts w:ascii="Calibri" w:eastAsia="Times New Roman" w:hAnsi="Calibri" w:cs="Calibri"/>
                <w:color w:val="000000"/>
                <w:lang w:eastAsia="pt-BR"/>
              </w:rPr>
            </w:pPr>
            <w:r w:rsidRPr="00326149">
              <w:rPr>
                <w:rFonts w:ascii="Calibri" w:eastAsia="Times New Roman" w:hAnsi="Calibri" w:cs="Calibri"/>
                <w:color w:val="000000"/>
                <w:lang w:eastAsia="pt-BR"/>
              </w:rPr>
              <w:t>Saúde</w:t>
            </w:r>
          </w:p>
        </w:tc>
        <w:tc>
          <w:tcPr>
            <w:tcW w:w="960" w:type="dxa"/>
            <w:tcBorders>
              <w:top w:val="nil"/>
              <w:left w:val="nil"/>
              <w:bottom w:val="single" w:sz="4" w:space="0" w:color="auto"/>
              <w:right w:val="single" w:sz="4" w:space="0" w:color="auto"/>
            </w:tcBorders>
            <w:shd w:val="clear" w:color="auto" w:fill="auto"/>
            <w:noWrap/>
            <w:vAlign w:val="bottom"/>
            <w:hideMark/>
          </w:tcPr>
          <w:p w14:paraId="3A697621" w14:textId="77777777" w:rsidR="00326149" w:rsidRPr="00326149" w:rsidRDefault="00326149" w:rsidP="00326149">
            <w:pPr>
              <w:spacing w:after="0" w:line="240" w:lineRule="auto"/>
              <w:jc w:val="right"/>
              <w:rPr>
                <w:rFonts w:ascii="Calibri" w:eastAsia="Times New Roman" w:hAnsi="Calibri" w:cs="Calibri"/>
                <w:color w:val="000000"/>
                <w:lang w:eastAsia="pt-BR"/>
              </w:rPr>
            </w:pPr>
            <w:r w:rsidRPr="00326149">
              <w:rPr>
                <w:rFonts w:ascii="Calibri" w:eastAsia="Times New Roman" w:hAnsi="Calibri" w:cs="Calibri"/>
                <w:color w:val="000000"/>
                <w:lang w:eastAsia="pt-BR"/>
              </w:rPr>
              <w:t>0,07%</w:t>
            </w:r>
          </w:p>
        </w:tc>
      </w:tr>
      <w:tr w:rsidR="00326149" w:rsidRPr="00326149" w14:paraId="15F03D71" w14:textId="77777777" w:rsidTr="00326149">
        <w:trPr>
          <w:trHeight w:val="290"/>
          <w:jc w:val="center"/>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551619B1" w14:textId="6FC90FEF" w:rsidR="00326149" w:rsidRPr="00326149" w:rsidRDefault="00326149" w:rsidP="00326149">
            <w:pPr>
              <w:spacing w:after="0" w:line="240" w:lineRule="auto"/>
              <w:rPr>
                <w:rFonts w:ascii="Calibri" w:eastAsia="Times New Roman" w:hAnsi="Calibri" w:cs="Calibri"/>
                <w:color w:val="000000"/>
                <w:lang w:eastAsia="pt-BR"/>
              </w:rPr>
            </w:pPr>
            <w:r w:rsidRPr="00326149">
              <w:rPr>
                <w:rFonts w:ascii="Calibri" w:eastAsia="Times New Roman" w:hAnsi="Calibri" w:cs="Calibri"/>
                <w:color w:val="000000"/>
                <w:lang w:eastAsia="pt-BR"/>
              </w:rPr>
              <w:t>Condomínio Residencial</w:t>
            </w:r>
          </w:p>
        </w:tc>
        <w:tc>
          <w:tcPr>
            <w:tcW w:w="960" w:type="dxa"/>
            <w:tcBorders>
              <w:top w:val="nil"/>
              <w:left w:val="nil"/>
              <w:bottom w:val="single" w:sz="4" w:space="0" w:color="auto"/>
              <w:right w:val="single" w:sz="4" w:space="0" w:color="auto"/>
            </w:tcBorders>
            <w:shd w:val="clear" w:color="auto" w:fill="auto"/>
            <w:noWrap/>
            <w:vAlign w:val="bottom"/>
            <w:hideMark/>
          </w:tcPr>
          <w:p w14:paraId="4BE471D8" w14:textId="77777777" w:rsidR="00326149" w:rsidRPr="00326149" w:rsidRDefault="00326149" w:rsidP="00326149">
            <w:pPr>
              <w:spacing w:after="0" w:line="240" w:lineRule="auto"/>
              <w:jc w:val="right"/>
              <w:rPr>
                <w:rFonts w:ascii="Calibri" w:eastAsia="Times New Roman" w:hAnsi="Calibri" w:cs="Calibri"/>
                <w:color w:val="000000"/>
                <w:lang w:eastAsia="pt-BR"/>
              </w:rPr>
            </w:pPr>
            <w:r w:rsidRPr="00326149">
              <w:rPr>
                <w:rFonts w:ascii="Calibri" w:eastAsia="Times New Roman" w:hAnsi="Calibri" w:cs="Calibri"/>
                <w:color w:val="000000"/>
                <w:lang w:eastAsia="pt-BR"/>
              </w:rPr>
              <w:t>0,07%</w:t>
            </w:r>
          </w:p>
        </w:tc>
      </w:tr>
      <w:tr w:rsidR="00326149" w:rsidRPr="00326149" w14:paraId="73D468DA" w14:textId="77777777" w:rsidTr="00326149">
        <w:trPr>
          <w:trHeight w:val="290"/>
          <w:jc w:val="center"/>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3C71E6F3" w14:textId="77777777" w:rsidR="00326149" w:rsidRPr="00326149" w:rsidRDefault="00326149" w:rsidP="00326149">
            <w:pPr>
              <w:spacing w:after="0" w:line="240" w:lineRule="auto"/>
              <w:rPr>
                <w:rFonts w:ascii="Calibri" w:eastAsia="Times New Roman" w:hAnsi="Calibri" w:cs="Calibri"/>
                <w:color w:val="000000"/>
                <w:lang w:eastAsia="pt-BR"/>
              </w:rPr>
            </w:pPr>
            <w:r w:rsidRPr="00326149">
              <w:rPr>
                <w:rFonts w:ascii="Calibri" w:eastAsia="Times New Roman" w:hAnsi="Calibri" w:cs="Calibri"/>
                <w:color w:val="000000"/>
                <w:lang w:eastAsia="pt-BR"/>
              </w:rPr>
              <w:t>Lazer e recreação</w:t>
            </w:r>
          </w:p>
        </w:tc>
        <w:tc>
          <w:tcPr>
            <w:tcW w:w="960" w:type="dxa"/>
            <w:tcBorders>
              <w:top w:val="nil"/>
              <w:left w:val="nil"/>
              <w:bottom w:val="single" w:sz="4" w:space="0" w:color="auto"/>
              <w:right w:val="single" w:sz="4" w:space="0" w:color="auto"/>
            </w:tcBorders>
            <w:shd w:val="clear" w:color="auto" w:fill="auto"/>
            <w:noWrap/>
            <w:vAlign w:val="bottom"/>
            <w:hideMark/>
          </w:tcPr>
          <w:p w14:paraId="78B5DC61" w14:textId="77777777" w:rsidR="00326149" w:rsidRPr="00326149" w:rsidRDefault="00326149" w:rsidP="00326149">
            <w:pPr>
              <w:spacing w:after="0" w:line="240" w:lineRule="auto"/>
              <w:jc w:val="right"/>
              <w:rPr>
                <w:rFonts w:ascii="Calibri" w:eastAsia="Times New Roman" w:hAnsi="Calibri" w:cs="Calibri"/>
                <w:color w:val="000000"/>
                <w:lang w:eastAsia="pt-BR"/>
              </w:rPr>
            </w:pPr>
            <w:r w:rsidRPr="00326149">
              <w:rPr>
                <w:rFonts w:ascii="Calibri" w:eastAsia="Times New Roman" w:hAnsi="Calibri" w:cs="Calibri"/>
                <w:color w:val="000000"/>
                <w:lang w:eastAsia="pt-BR"/>
              </w:rPr>
              <w:t>0,07%</w:t>
            </w:r>
          </w:p>
        </w:tc>
      </w:tr>
      <w:tr w:rsidR="00326149" w:rsidRPr="00326149" w14:paraId="716B7680" w14:textId="77777777" w:rsidTr="00326149">
        <w:trPr>
          <w:trHeight w:val="290"/>
          <w:jc w:val="center"/>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36C75786" w14:textId="1E4FCE6E" w:rsidR="00326149" w:rsidRPr="00326149" w:rsidRDefault="00326149" w:rsidP="00326149">
            <w:pPr>
              <w:spacing w:after="0" w:line="240" w:lineRule="auto"/>
              <w:rPr>
                <w:rFonts w:ascii="Calibri" w:eastAsia="Times New Roman" w:hAnsi="Calibri" w:cs="Calibri"/>
                <w:color w:val="000000"/>
                <w:lang w:eastAsia="pt-BR"/>
              </w:rPr>
            </w:pPr>
            <w:r w:rsidRPr="00326149">
              <w:rPr>
                <w:rFonts w:ascii="Calibri" w:eastAsia="Times New Roman" w:hAnsi="Calibri" w:cs="Calibri"/>
                <w:color w:val="000000"/>
                <w:lang w:eastAsia="pt-BR"/>
              </w:rPr>
              <w:t>Condomínio Comercial</w:t>
            </w:r>
          </w:p>
        </w:tc>
        <w:tc>
          <w:tcPr>
            <w:tcW w:w="960" w:type="dxa"/>
            <w:tcBorders>
              <w:top w:val="nil"/>
              <w:left w:val="nil"/>
              <w:bottom w:val="single" w:sz="4" w:space="0" w:color="auto"/>
              <w:right w:val="single" w:sz="4" w:space="0" w:color="auto"/>
            </w:tcBorders>
            <w:shd w:val="clear" w:color="auto" w:fill="auto"/>
            <w:noWrap/>
            <w:vAlign w:val="bottom"/>
            <w:hideMark/>
          </w:tcPr>
          <w:p w14:paraId="187591EA" w14:textId="77777777" w:rsidR="00326149" w:rsidRPr="00326149" w:rsidRDefault="00326149" w:rsidP="00326149">
            <w:pPr>
              <w:spacing w:after="0" w:line="240" w:lineRule="auto"/>
              <w:jc w:val="right"/>
              <w:rPr>
                <w:rFonts w:ascii="Calibri" w:eastAsia="Times New Roman" w:hAnsi="Calibri" w:cs="Calibri"/>
                <w:color w:val="000000"/>
                <w:lang w:eastAsia="pt-BR"/>
              </w:rPr>
            </w:pPr>
            <w:r w:rsidRPr="00326149">
              <w:rPr>
                <w:rFonts w:ascii="Calibri" w:eastAsia="Times New Roman" w:hAnsi="Calibri" w:cs="Calibri"/>
                <w:color w:val="000000"/>
                <w:lang w:eastAsia="pt-BR"/>
              </w:rPr>
              <w:t>0,07%</w:t>
            </w:r>
          </w:p>
        </w:tc>
      </w:tr>
    </w:tbl>
    <w:p w14:paraId="52DC96FC" w14:textId="77777777" w:rsidR="00326149" w:rsidRDefault="00CA4217" w:rsidP="00326149">
      <w:pPr>
        <w:spacing w:line="240" w:lineRule="auto"/>
        <w:jc w:val="center"/>
        <w:rPr>
          <w:rFonts w:ascii="Arial" w:hAnsi="Arial" w:cs="Arial"/>
          <w:sz w:val="24"/>
          <w:szCs w:val="24"/>
        </w:rPr>
      </w:pPr>
      <w:r w:rsidRPr="00EE4691">
        <w:rPr>
          <w:rFonts w:ascii="Arial" w:hAnsi="Arial" w:cs="Arial"/>
          <w:sz w:val="24"/>
          <w:szCs w:val="24"/>
        </w:rPr>
        <w:t xml:space="preserve"> </w:t>
      </w:r>
    </w:p>
    <w:p w14:paraId="7D38EB65" w14:textId="4B13D4EE" w:rsidR="00326149" w:rsidRPr="001546E3" w:rsidRDefault="00326149" w:rsidP="00326149">
      <w:pPr>
        <w:spacing w:line="240" w:lineRule="auto"/>
        <w:jc w:val="center"/>
        <w:rPr>
          <w:rFonts w:ascii="Arial" w:hAnsi="Arial" w:cs="Arial"/>
          <w:i/>
          <w:iCs/>
          <w:sz w:val="20"/>
          <w:szCs w:val="20"/>
        </w:rPr>
      </w:pPr>
      <w:r w:rsidRPr="001546E3">
        <w:rPr>
          <w:rFonts w:ascii="Arial" w:hAnsi="Arial" w:cs="Arial"/>
          <w:i/>
          <w:iCs/>
          <w:sz w:val="20"/>
          <w:szCs w:val="20"/>
        </w:rPr>
        <w:t>Fonte: SSP/SP</w:t>
      </w:r>
    </w:p>
    <w:p w14:paraId="0BAB6B1F" w14:textId="77777777" w:rsidR="00326149" w:rsidRDefault="00326149" w:rsidP="00326149">
      <w:pPr>
        <w:pStyle w:val="PargrafodaLista"/>
        <w:spacing w:line="360" w:lineRule="auto"/>
        <w:jc w:val="center"/>
        <w:rPr>
          <w:rFonts w:ascii="Arial" w:hAnsi="Arial" w:cs="Arial"/>
          <w:sz w:val="20"/>
          <w:szCs w:val="20"/>
        </w:rPr>
      </w:pPr>
    </w:p>
    <w:p w14:paraId="4A393E2E" w14:textId="31C9F5C1" w:rsidR="00326149" w:rsidRDefault="00326149" w:rsidP="00326149">
      <w:pPr>
        <w:pStyle w:val="PargrafodaLista"/>
        <w:spacing w:line="360" w:lineRule="auto"/>
        <w:jc w:val="center"/>
        <w:rPr>
          <w:rFonts w:ascii="Arial" w:hAnsi="Arial" w:cs="Arial"/>
          <w:i/>
          <w:iCs/>
          <w:sz w:val="20"/>
          <w:szCs w:val="20"/>
        </w:rPr>
      </w:pPr>
      <w:r w:rsidRPr="001546E3">
        <w:rPr>
          <w:rFonts w:ascii="Arial" w:hAnsi="Arial" w:cs="Arial"/>
          <w:i/>
          <w:iCs/>
          <w:sz w:val="20"/>
          <w:szCs w:val="20"/>
        </w:rPr>
        <w:t xml:space="preserve">Gráfico </w:t>
      </w:r>
      <w:r>
        <w:rPr>
          <w:rFonts w:ascii="Arial" w:hAnsi="Arial" w:cs="Arial"/>
          <w:i/>
          <w:iCs/>
          <w:sz w:val="20"/>
          <w:szCs w:val="20"/>
        </w:rPr>
        <w:t>2</w:t>
      </w:r>
      <w:r w:rsidRPr="001546E3">
        <w:rPr>
          <w:rFonts w:ascii="Arial" w:hAnsi="Arial" w:cs="Arial"/>
          <w:i/>
          <w:iCs/>
          <w:sz w:val="20"/>
          <w:szCs w:val="20"/>
        </w:rPr>
        <w:t xml:space="preserve">: </w:t>
      </w:r>
      <w:r w:rsidR="00682BFC">
        <w:rPr>
          <w:rFonts w:ascii="Arial" w:hAnsi="Arial" w:cs="Arial"/>
          <w:i/>
          <w:iCs/>
          <w:sz w:val="20"/>
          <w:szCs w:val="20"/>
        </w:rPr>
        <w:t>Roubos em São Paulo por período</w:t>
      </w:r>
    </w:p>
    <w:p w14:paraId="477BB92E" w14:textId="4CA9BA6C" w:rsidR="00430DD2" w:rsidRDefault="005A212A" w:rsidP="0097602D">
      <w:pPr>
        <w:pStyle w:val="PargrafodaLista"/>
        <w:spacing w:line="360" w:lineRule="auto"/>
        <w:jc w:val="center"/>
        <w:rPr>
          <w:rFonts w:ascii="Arial" w:hAnsi="Arial" w:cs="Arial"/>
          <w:i/>
          <w:iCs/>
          <w:sz w:val="20"/>
          <w:szCs w:val="20"/>
        </w:rPr>
      </w:pPr>
      <w:r>
        <w:rPr>
          <w:noProof/>
        </w:rPr>
        <w:drawing>
          <wp:inline distT="0" distB="0" distL="0" distR="0" wp14:anchorId="40CF2726" wp14:editId="17957F05">
            <wp:extent cx="4708525" cy="2520950"/>
            <wp:effectExtent l="0" t="0" r="0" b="0"/>
            <wp:docPr id="6" name="Gráfico 6">
              <a:extLst xmlns:a="http://schemas.openxmlformats.org/drawingml/2006/main">
                <a:ext uri="{FF2B5EF4-FFF2-40B4-BE49-F238E27FC236}">
                  <a16:creationId xmlns:a16="http://schemas.microsoft.com/office/drawing/2014/main" id="{331E3898-CB4D-4F84-817B-9E6A90D8A7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682BFC" w:rsidRPr="001546E3">
        <w:rPr>
          <w:rFonts w:ascii="Arial" w:hAnsi="Arial" w:cs="Arial"/>
          <w:i/>
          <w:iCs/>
          <w:sz w:val="20"/>
          <w:szCs w:val="20"/>
        </w:rPr>
        <w:t>Fonte: SSP/SP</w:t>
      </w:r>
    </w:p>
    <w:p w14:paraId="14DF8E03" w14:textId="77777777" w:rsidR="0097602D" w:rsidRDefault="0097602D" w:rsidP="0097602D">
      <w:pPr>
        <w:pStyle w:val="PargrafodaLista"/>
        <w:spacing w:line="360" w:lineRule="auto"/>
        <w:jc w:val="center"/>
        <w:rPr>
          <w:rFonts w:ascii="Arial" w:hAnsi="Arial" w:cs="Arial"/>
          <w:i/>
          <w:iCs/>
          <w:sz w:val="20"/>
          <w:szCs w:val="20"/>
        </w:rPr>
      </w:pPr>
    </w:p>
    <w:p w14:paraId="12DD0F0C" w14:textId="03FBB46B" w:rsidR="0056414C" w:rsidRDefault="0056414C" w:rsidP="0056414C">
      <w:pPr>
        <w:pStyle w:val="PargrafodaLista"/>
        <w:spacing w:line="360" w:lineRule="auto"/>
        <w:jc w:val="both"/>
        <w:rPr>
          <w:rFonts w:ascii="Arial" w:hAnsi="Arial" w:cs="Arial"/>
          <w:sz w:val="24"/>
          <w:szCs w:val="24"/>
        </w:rPr>
      </w:pPr>
      <w:r w:rsidRPr="00EE4691">
        <w:rPr>
          <w:rFonts w:ascii="Arial" w:hAnsi="Arial" w:cs="Arial"/>
          <w:sz w:val="24"/>
          <w:szCs w:val="24"/>
        </w:rPr>
        <w:t xml:space="preserve">O bairro do </w:t>
      </w:r>
      <w:r w:rsidR="005D6A2B">
        <w:rPr>
          <w:rFonts w:ascii="Arial" w:hAnsi="Arial" w:cs="Arial"/>
          <w:sz w:val="24"/>
          <w:szCs w:val="24"/>
        </w:rPr>
        <w:t>Capão Redondo</w:t>
      </w:r>
      <w:r w:rsidRPr="00EE4691">
        <w:rPr>
          <w:rFonts w:ascii="Arial" w:hAnsi="Arial" w:cs="Arial"/>
          <w:sz w:val="24"/>
          <w:szCs w:val="24"/>
        </w:rPr>
        <w:t xml:space="preserve"> se destaca com o maior número de ocorrências de </w:t>
      </w:r>
      <w:r w:rsidR="005D6A2B">
        <w:rPr>
          <w:rFonts w:ascii="Arial" w:hAnsi="Arial" w:cs="Arial"/>
          <w:sz w:val="24"/>
          <w:szCs w:val="24"/>
        </w:rPr>
        <w:t>roubos</w:t>
      </w:r>
      <w:r w:rsidRPr="00EE4691">
        <w:rPr>
          <w:rFonts w:ascii="Arial" w:hAnsi="Arial" w:cs="Arial"/>
          <w:sz w:val="24"/>
          <w:szCs w:val="24"/>
        </w:rPr>
        <w:t>, em 2021 (</w:t>
      </w:r>
      <w:r w:rsidR="005D6A2B">
        <w:rPr>
          <w:rFonts w:ascii="Arial" w:hAnsi="Arial" w:cs="Arial"/>
          <w:sz w:val="24"/>
          <w:szCs w:val="24"/>
        </w:rPr>
        <w:t>3.389</w:t>
      </w:r>
      <w:r w:rsidRPr="00EE4691">
        <w:rPr>
          <w:rFonts w:ascii="Arial" w:hAnsi="Arial" w:cs="Arial"/>
          <w:sz w:val="24"/>
          <w:szCs w:val="24"/>
        </w:rPr>
        <w:t xml:space="preserve"> boletins), aumento de </w:t>
      </w:r>
      <w:r w:rsidR="008E574F">
        <w:rPr>
          <w:rFonts w:ascii="Arial" w:hAnsi="Arial" w:cs="Arial"/>
          <w:sz w:val="24"/>
          <w:szCs w:val="24"/>
        </w:rPr>
        <w:t>39,12</w:t>
      </w:r>
      <w:r w:rsidRPr="00EE4691">
        <w:rPr>
          <w:rFonts w:ascii="Arial" w:hAnsi="Arial" w:cs="Arial"/>
          <w:sz w:val="24"/>
          <w:szCs w:val="24"/>
        </w:rPr>
        <w:t>%, quando comparado com 2020 (</w:t>
      </w:r>
      <w:r w:rsidR="008E574F">
        <w:rPr>
          <w:rFonts w:ascii="Arial" w:hAnsi="Arial" w:cs="Arial"/>
          <w:sz w:val="24"/>
          <w:szCs w:val="24"/>
        </w:rPr>
        <w:t>2.436</w:t>
      </w:r>
      <w:r w:rsidRPr="00EE4691">
        <w:rPr>
          <w:rFonts w:ascii="Arial" w:hAnsi="Arial" w:cs="Arial"/>
          <w:sz w:val="24"/>
          <w:szCs w:val="24"/>
        </w:rPr>
        <w:t xml:space="preserve"> boletins). Em 2020, o </w:t>
      </w:r>
      <w:r w:rsidR="008E574F">
        <w:rPr>
          <w:rFonts w:ascii="Arial" w:hAnsi="Arial" w:cs="Arial"/>
          <w:sz w:val="24"/>
          <w:szCs w:val="24"/>
        </w:rPr>
        <w:t>bairro</w:t>
      </w:r>
      <w:r w:rsidRPr="00EE4691">
        <w:rPr>
          <w:rFonts w:ascii="Arial" w:hAnsi="Arial" w:cs="Arial"/>
          <w:sz w:val="24"/>
          <w:szCs w:val="24"/>
        </w:rPr>
        <w:t xml:space="preserve"> ocupava a </w:t>
      </w:r>
      <w:r w:rsidR="008E574F">
        <w:rPr>
          <w:rFonts w:ascii="Arial" w:hAnsi="Arial" w:cs="Arial"/>
          <w:sz w:val="24"/>
          <w:szCs w:val="24"/>
        </w:rPr>
        <w:t>3</w:t>
      </w:r>
      <w:r w:rsidRPr="00EE4691">
        <w:rPr>
          <w:rFonts w:ascii="Arial" w:hAnsi="Arial" w:cs="Arial"/>
          <w:sz w:val="24"/>
          <w:szCs w:val="24"/>
        </w:rPr>
        <w:t xml:space="preserve">ª colocação, entre os bairros com maior número de </w:t>
      </w:r>
      <w:r w:rsidR="005F4578">
        <w:rPr>
          <w:rFonts w:ascii="Arial" w:hAnsi="Arial" w:cs="Arial"/>
          <w:sz w:val="24"/>
          <w:szCs w:val="24"/>
        </w:rPr>
        <w:t>roubos</w:t>
      </w:r>
      <w:r w:rsidRPr="00EE4691">
        <w:rPr>
          <w:rFonts w:ascii="Arial" w:hAnsi="Arial" w:cs="Arial"/>
          <w:sz w:val="24"/>
          <w:szCs w:val="24"/>
        </w:rPr>
        <w:t xml:space="preserve">, espaço que foi ocupado por </w:t>
      </w:r>
      <w:r w:rsidR="00E43FC1">
        <w:rPr>
          <w:rFonts w:ascii="Arial" w:hAnsi="Arial" w:cs="Arial"/>
          <w:sz w:val="24"/>
          <w:szCs w:val="24"/>
        </w:rPr>
        <w:t>Jardim Ângela</w:t>
      </w:r>
      <w:r w:rsidRPr="00EE4691">
        <w:rPr>
          <w:rFonts w:ascii="Arial" w:hAnsi="Arial" w:cs="Arial"/>
          <w:sz w:val="24"/>
          <w:szCs w:val="24"/>
        </w:rPr>
        <w:t xml:space="preserve"> (</w:t>
      </w:r>
      <w:r w:rsidR="00E43FC1">
        <w:rPr>
          <w:rFonts w:ascii="Arial" w:hAnsi="Arial" w:cs="Arial"/>
          <w:sz w:val="24"/>
          <w:szCs w:val="24"/>
        </w:rPr>
        <w:t>2.192</w:t>
      </w:r>
      <w:r w:rsidRPr="00EE4691">
        <w:rPr>
          <w:rFonts w:ascii="Arial" w:hAnsi="Arial" w:cs="Arial"/>
          <w:sz w:val="24"/>
          <w:szCs w:val="24"/>
        </w:rPr>
        <w:t xml:space="preserve"> ocorrências), em 2021. </w:t>
      </w:r>
      <w:r w:rsidR="000A70FB">
        <w:rPr>
          <w:rFonts w:ascii="Arial" w:hAnsi="Arial" w:cs="Arial"/>
          <w:sz w:val="24"/>
          <w:szCs w:val="24"/>
        </w:rPr>
        <w:t xml:space="preserve">O Grajaú </w:t>
      </w:r>
      <w:r w:rsidR="000A70FB">
        <w:rPr>
          <w:rFonts w:ascii="Arial" w:hAnsi="Arial" w:cs="Arial"/>
          <w:sz w:val="24"/>
          <w:szCs w:val="24"/>
        </w:rPr>
        <w:lastRenderedPageBreak/>
        <w:t>permanece na</w:t>
      </w:r>
      <w:r w:rsidRPr="00EE4691">
        <w:rPr>
          <w:rFonts w:ascii="Arial" w:hAnsi="Arial" w:cs="Arial"/>
          <w:sz w:val="24"/>
          <w:szCs w:val="24"/>
        </w:rPr>
        <w:t xml:space="preserve"> segunda colocação, na passagem de 2020 (</w:t>
      </w:r>
      <w:r w:rsidR="00D6344F">
        <w:rPr>
          <w:rFonts w:ascii="Arial" w:hAnsi="Arial" w:cs="Arial"/>
          <w:sz w:val="24"/>
          <w:szCs w:val="24"/>
        </w:rPr>
        <w:t>2.596</w:t>
      </w:r>
      <w:r w:rsidRPr="00EE4691">
        <w:rPr>
          <w:rFonts w:ascii="Arial" w:hAnsi="Arial" w:cs="Arial"/>
          <w:sz w:val="24"/>
          <w:szCs w:val="24"/>
        </w:rPr>
        <w:t xml:space="preserve"> boletins) para 2021 (</w:t>
      </w:r>
      <w:r w:rsidR="00D6344F">
        <w:rPr>
          <w:rFonts w:ascii="Arial" w:hAnsi="Arial" w:cs="Arial"/>
          <w:sz w:val="24"/>
          <w:szCs w:val="24"/>
        </w:rPr>
        <w:t>2.321</w:t>
      </w:r>
      <w:r w:rsidRPr="00EE4691">
        <w:rPr>
          <w:rFonts w:ascii="Arial" w:hAnsi="Arial" w:cs="Arial"/>
          <w:sz w:val="24"/>
          <w:szCs w:val="24"/>
        </w:rPr>
        <w:t xml:space="preserve"> boletins)</w:t>
      </w:r>
      <w:r w:rsidR="00D6344F">
        <w:rPr>
          <w:rFonts w:ascii="Arial" w:hAnsi="Arial" w:cs="Arial"/>
          <w:sz w:val="24"/>
          <w:szCs w:val="24"/>
        </w:rPr>
        <w:t xml:space="preserve">, mas com queda de </w:t>
      </w:r>
      <w:r w:rsidR="002B5492">
        <w:rPr>
          <w:rFonts w:ascii="Arial" w:hAnsi="Arial" w:cs="Arial"/>
          <w:sz w:val="24"/>
          <w:szCs w:val="24"/>
        </w:rPr>
        <w:t xml:space="preserve">10,59%. </w:t>
      </w:r>
    </w:p>
    <w:p w14:paraId="21897D36" w14:textId="77777777" w:rsidR="0056414C" w:rsidRDefault="0056414C" w:rsidP="0056414C">
      <w:pPr>
        <w:pStyle w:val="PargrafodaLista"/>
        <w:spacing w:line="360" w:lineRule="auto"/>
        <w:jc w:val="center"/>
        <w:rPr>
          <w:rFonts w:ascii="Arial" w:hAnsi="Arial" w:cs="Arial"/>
          <w:i/>
          <w:iCs/>
          <w:sz w:val="20"/>
          <w:szCs w:val="20"/>
        </w:rPr>
      </w:pPr>
    </w:p>
    <w:p w14:paraId="766BE06F" w14:textId="0528B0A6" w:rsidR="00430DD2" w:rsidRPr="0056414C" w:rsidRDefault="0056414C" w:rsidP="0056414C">
      <w:pPr>
        <w:pStyle w:val="PargrafodaLista"/>
        <w:spacing w:line="360" w:lineRule="auto"/>
        <w:jc w:val="center"/>
        <w:rPr>
          <w:rFonts w:ascii="Arial" w:hAnsi="Arial" w:cs="Arial"/>
          <w:i/>
          <w:iCs/>
          <w:sz w:val="20"/>
          <w:szCs w:val="20"/>
        </w:rPr>
      </w:pPr>
      <w:r w:rsidRPr="001546E3">
        <w:rPr>
          <w:rFonts w:ascii="Arial" w:hAnsi="Arial" w:cs="Arial"/>
          <w:i/>
          <w:iCs/>
          <w:sz w:val="20"/>
          <w:szCs w:val="20"/>
        </w:rPr>
        <w:t xml:space="preserve">Tabela </w:t>
      </w:r>
      <w:r>
        <w:rPr>
          <w:rFonts w:ascii="Arial" w:hAnsi="Arial" w:cs="Arial"/>
          <w:i/>
          <w:iCs/>
          <w:sz w:val="20"/>
          <w:szCs w:val="20"/>
        </w:rPr>
        <w:t>2</w:t>
      </w:r>
      <w:r w:rsidRPr="001546E3">
        <w:rPr>
          <w:rFonts w:ascii="Arial" w:hAnsi="Arial" w:cs="Arial"/>
          <w:i/>
          <w:iCs/>
          <w:sz w:val="20"/>
          <w:szCs w:val="20"/>
        </w:rPr>
        <w:t xml:space="preserve">: </w:t>
      </w:r>
      <w:r>
        <w:rPr>
          <w:rFonts w:ascii="Arial" w:hAnsi="Arial" w:cs="Arial"/>
          <w:i/>
          <w:iCs/>
          <w:sz w:val="20"/>
          <w:szCs w:val="20"/>
        </w:rPr>
        <w:t>Roubos</w:t>
      </w:r>
      <w:r w:rsidRPr="001546E3">
        <w:rPr>
          <w:rFonts w:ascii="Arial" w:hAnsi="Arial" w:cs="Arial"/>
          <w:i/>
          <w:iCs/>
          <w:sz w:val="20"/>
          <w:szCs w:val="20"/>
        </w:rPr>
        <w:t xml:space="preserve"> de celulares em São Paulo por </w:t>
      </w:r>
      <w:r>
        <w:rPr>
          <w:rFonts w:ascii="Arial" w:hAnsi="Arial" w:cs="Arial"/>
          <w:i/>
          <w:iCs/>
          <w:sz w:val="20"/>
          <w:szCs w:val="20"/>
        </w:rPr>
        <w:t>bairro</w:t>
      </w:r>
    </w:p>
    <w:tbl>
      <w:tblPr>
        <w:tblW w:w="8200" w:type="dxa"/>
        <w:jc w:val="center"/>
        <w:tblCellMar>
          <w:left w:w="70" w:type="dxa"/>
          <w:right w:w="70" w:type="dxa"/>
        </w:tblCellMar>
        <w:tblLook w:val="04A0" w:firstRow="1" w:lastRow="0" w:firstColumn="1" w:lastColumn="0" w:noHBand="0" w:noVBand="1"/>
      </w:tblPr>
      <w:tblGrid>
        <w:gridCol w:w="1930"/>
        <w:gridCol w:w="2170"/>
        <w:gridCol w:w="2062"/>
        <w:gridCol w:w="2038"/>
      </w:tblGrid>
      <w:tr w:rsidR="0056414C" w:rsidRPr="0056414C" w14:paraId="0A3DD98D" w14:textId="77777777" w:rsidTr="0056414C">
        <w:trPr>
          <w:trHeight w:val="290"/>
          <w:jc w:val="center"/>
        </w:trPr>
        <w:tc>
          <w:tcPr>
            <w:tcW w:w="4100" w:type="dxa"/>
            <w:gridSpan w:val="2"/>
            <w:tcBorders>
              <w:top w:val="single" w:sz="4" w:space="0" w:color="auto"/>
              <w:left w:val="single" w:sz="4" w:space="0" w:color="auto"/>
              <w:bottom w:val="single" w:sz="4" w:space="0" w:color="auto"/>
              <w:right w:val="single" w:sz="4" w:space="0" w:color="auto"/>
            </w:tcBorders>
            <w:shd w:val="clear" w:color="000000" w:fill="375623"/>
            <w:noWrap/>
            <w:vAlign w:val="bottom"/>
            <w:hideMark/>
          </w:tcPr>
          <w:p w14:paraId="14CEA1FE" w14:textId="77777777" w:rsidR="0056414C" w:rsidRPr="0056414C" w:rsidRDefault="0056414C" w:rsidP="0056414C">
            <w:pPr>
              <w:spacing w:after="0" w:line="240" w:lineRule="auto"/>
              <w:jc w:val="center"/>
              <w:rPr>
                <w:rFonts w:ascii="Calibri" w:eastAsia="Times New Roman" w:hAnsi="Calibri" w:cs="Calibri"/>
                <w:color w:val="FFFFFF"/>
                <w:lang w:eastAsia="pt-BR"/>
              </w:rPr>
            </w:pPr>
            <w:r w:rsidRPr="0056414C">
              <w:rPr>
                <w:rFonts w:ascii="Calibri" w:eastAsia="Times New Roman" w:hAnsi="Calibri" w:cs="Calibri"/>
                <w:color w:val="FFFFFF"/>
                <w:lang w:eastAsia="pt-BR"/>
              </w:rPr>
              <w:t>2020</w:t>
            </w:r>
          </w:p>
        </w:tc>
        <w:tc>
          <w:tcPr>
            <w:tcW w:w="4100" w:type="dxa"/>
            <w:gridSpan w:val="2"/>
            <w:tcBorders>
              <w:top w:val="single" w:sz="4" w:space="0" w:color="auto"/>
              <w:left w:val="single" w:sz="4" w:space="0" w:color="auto"/>
              <w:bottom w:val="single" w:sz="4" w:space="0" w:color="auto"/>
              <w:right w:val="single" w:sz="4" w:space="0" w:color="auto"/>
            </w:tcBorders>
            <w:shd w:val="clear" w:color="000000" w:fill="375623"/>
            <w:noWrap/>
            <w:vAlign w:val="bottom"/>
            <w:hideMark/>
          </w:tcPr>
          <w:p w14:paraId="5629520E" w14:textId="77777777" w:rsidR="0056414C" w:rsidRPr="0056414C" w:rsidRDefault="0056414C" w:rsidP="0056414C">
            <w:pPr>
              <w:spacing w:after="0" w:line="240" w:lineRule="auto"/>
              <w:jc w:val="center"/>
              <w:rPr>
                <w:rFonts w:ascii="Calibri" w:eastAsia="Times New Roman" w:hAnsi="Calibri" w:cs="Calibri"/>
                <w:color w:val="FFFFFF"/>
                <w:lang w:eastAsia="pt-BR"/>
              </w:rPr>
            </w:pPr>
            <w:r w:rsidRPr="0056414C">
              <w:rPr>
                <w:rFonts w:ascii="Calibri" w:eastAsia="Times New Roman" w:hAnsi="Calibri" w:cs="Calibri"/>
                <w:color w:val="FFFFFF"/>
                <w:lang w:eastAsia="pt-BR"/>
              </w:rPr>
              <w:t>2021</w:t>
            </w:r>
          </w:p>
        </w:tc>
      </w:tr>
      <w:tr w:rsidR="0056414C" w:rsidRPr="0056414C" w14:paraId="516236F9" w14:textId="77777777" w:rsidTr="0056414C">
        <w:trPr>
          <w:trHeight w:val="300"/>
          <w:jc w:val="center"/>
        </w:trPr>
        <w:tc>
          <w:tcPr>
            <w:tcW w:w="1930" w:type="dxa"/>
            <w:tcBorders>
              <w:top w:val="nil"/>
              <w:left w:val="single" w:sz="4" w:space="0" w:color="auto"/>
              <w:bottom w:val="single" w:sz="8" w:space="0" w:color="auto"/>
              <w:right w:val="single" w:sz="4" w:space="0" w:color="auto"/>
            </w:tcBorders>
            <w:shd w:val="clear" w:color="000000" w:fill="375623"/>
            <w:noWrap/>
            <w:vAlign w:val="bottom"/>
            <w:hideMark/>
          </w:tcPr>
          <w:p w14:paraId="01CFB05F" w14:textId="77777777" w:rsidR="0056414C" w:rsidRPr="0056414C" w:rsidRDefault="0056414C" w:rsidP="0056414C">
            <w:pPr>
              <w:spacing w:after="0" w:line="240" w:lineRule="auto"/>
              <w:rPr>
                <w:rFonts w:ascii="Calibri" w:eastAsia="Times New Roman" w:hAnsi="Calibri" w:cs="Calibri"/>
                <w:color w:val="FFFFFF"/>
                <w:lang w:eastAsia="pt-BR"/>
              </w:rPr>
            </w:pPr>
            <w:r w:rsidRPr="0056414C">
              <w:rPr>
                <w:rFonts w:ascii="Calibri" w:eastAsia="Times New Roman" w:hAnsi="Calibri" w:cs="Calibri"/>
                <w:color w:val="FFFFFF"/>
                <w:lang w:eastAsia="pt-BR"/>
              </w:rPr>
              <w:t>BAIRRO</w:t>
            </w:r>
          </w:p>
        </w:tc>
        <w:tc>
          <w:tcPr>
            <w:tcW w:w="2170" w:type="dxa"/>
            <w:tcBorders>
              <w:top w:val="nil"/>
              <w:left w:val="nil"/>
              <w:bottom w:val="single" w:sz="8" w:space="0" w:color="auto"/>
              <w:right w:val="nil"/>
            </w:tcBorders>
            <w:shd w:val="clear" w:color="000000" w:fill="375623"/>
            <w:noWrap/>
            <w:vAlign w:val="bottom"/>
            <w:hideMark/>
          </w:tcPr>
          <w:p w14:paraId="17ADDE31" w14:textId="77777777" w:rsidR="0056414C" w:rsidRPr="0056414C" w:rsidRDefault="0056414C" w:rsidP="0056414C">
            <w:pPr>
              <w:spacing w:after="0" w:line="240" w:lineRule="auto"/>
              <w:rPr>
                <w:rFonts w:ascii="Calibri" w:eastAsia="Times New Roman" w:hAnsi="Calibri" w:cs="Calibri"/>
                <w:color w:val="FFFFFF"/>
                <w:lang w:eastAsia="pt-BR"/>
              </w:rPr>
            </w:pPr>
            <w:r w:rsidRPr="0056414C">
              <w:rPr>
                <w:rFonts w:ascii="Calibri" w:eastAsia="Times New Roman" w:hAnsi="Calibri" w:cs="Calibri"/>
                <w:color w:val="FFFFFF"/>
                <w:lang w:eastAsia="pt-BR"/>
              </w:rPr>
              <w:t>BOLETINS EMITIDOS</w:t>
            </w:r>
          </w:p>
        </w:tc>
        <w:tc>
          <w:tcPr>
            <w:tcW w:w="2062" w:type="dxa"/>
            <w:tcBorders>
              <w:top w:val="nil"/>
              <w:left w:val="single" w:sz="4" w:space="0" w:color="auto"/>
              <w:bottom w:val="single" w:sz="8" w:space="0" w:color="auto"/>
              <w:right w:val="single" w:sz="4" w:space="0" w:color="auto"/>
            </w:tcBorders>
            <w:shd w:val="clear" w:color="000000" w:fill="375623"/>
            <w:noWrap/>
            <w:vAlign w:val="bottom"/>
            <w:hideMark/>
          </w:tcPr>
          <w:p w14:paraId="0431C1B1" w14:textId="77777777" w:rsidR="0056414C" w:rsidRPr="0056414C" w:rsidRDefault="0056414C" w:rsidP="0056414C">
            <w:pPr>
              <w:spacing w:after="0" w:line="240" w:lineRule="auto"/>
              <w:rPr>
                <w:rFonts w:ascii="Calibri" w:eastAsia="Times New Roman" w:hAnsi="Calibri" w:cs="Calibri"/>
                <w:color w:val="FFFFFF"/>
                <w:lang w:eastAsia="pt-BR"/>
              </w:rPr>
            </w:pPr>
            <w:r w:rsidRPr="0056414C">
              <w:rPr>
                <w:rFonts w:ascii="Calibri" w:eastAsia="Times New Roman" w:hAnsi="Calibri" w:cs="Calibri"/>
                <w:color w:val="FFFFFF"/>
                <w:lang w:eastAsia="pt-BR"/>
              </w:rPr>
              <w:t>BAIRRO</w:t>
            </w:r>
          </w:p>
        </w:tc>
        <w:tc>
          <w:tcPr>
            <w:tcW w:w="2038" w:type="dxa"/>
            <w:tcBorders>
              <w:top w:val="nil"/>
              <w:left w:val="nil"/>
              <w:bottom w:val="single" w:sz="8" w:space="0" w:color="auto"/>
              <w:right w:val="single" w:sz="4" w:space="0" w:color="auto"/>
            </w:tcBorders>
            <w:shd w:val="clear" w:color="000000" w:fill="375623"/>
            <w:noWrap/>
            <w:vAlign w:val="bottom"/>
            <w:hideMark/>
          </w:tcPr>
          <w:p w14:paraId="03E05D26" w14:textId="77777777" w:rsidR="0056414C" w:rsidRPr="0056414C" w:rsidRDefault="0056414C" w:rsidP="0056414C">
            <w:pPr>
              <w:spacing w:after="0" w:line="240" w:lineRule="auto"/>
              <w:rPr>
                <w:rFonts w:ascii="Calibri" w:eastAsia="Times New Roman" w:hAnsi="Calibri" w:cs="Calibri"/>
                <w:color w:val="FFFFFF"/>
                <w:lang w:eastAsia="pt-BR"/>
              </w:rPr>
            </w:pPr>
            <w:r w:rsidRPr="0056414C">
              <w:rPr>
                <w:rFonts w:ascii="Calibri" w:eastAsia="Times New Roman" w:hAnsi="Calibri" w:cs="Calibri"/>
                <w:color w:val="FFFFFF"/>
                <w:lang w:eastAsia="pt-BR"/>
              </w:rPr>
              <w:t>BOLETINS EMITIDOS</w:t>
            </w:r>
          </w:p>
        </w:tc>
      </w:tr>
      <w:tr w:rsidR="0056414C" w:rsidRPr="0056414C" w14:paraId="5A83FECF" w14:textId="77777777" w:rsidTr="0056414C">
        <w:trPr>
          <w:trHeight w:val="290"/>
          <w:jc w:val="center"/>
        </w:trPr>
        <w:tc>
          <w:tcPr>
            <w:tcW w:w="1930" w:type="dxa"/>
            <w:tcBorders>
              <w:top w:val="nil"/>
              <w:left w:val="single" w:sz="4" w:space="0" w:color="auto"/>
              <w:bottom w:val="single" w:sz="4" w:space="0" w:color="auto"/>
              <w:right w:val="single" w:sz="4" w:space="0" w:color="auto"/>
            </w:tcBorders>
            <w:shd w:val="clear" w:color="auto" w:fill="auto"/>
            <w:noWrap/>
            <w:vAlign w:val="bottom"/>
            <w:hideMark/>
          </w:tcPr>
          <w:p w14:paraId="3FE3C2D4" w14:textId="77777777" w:rsidR="0056414C" w:rsidRPr="0056414C" w:rsidRDefault="0056414C" w:rsidP="0056414C">
            <w:pPr>
              <w:spacing w:after="0" w:line="240" w:lineRule="auto"/>
              <w:rPr>
                <w:rFonts w:ascii="Calibri" w:eastAsia="Times New Roman" w:hAnsi="Calibri" w:cs="Calibri"/>
                <w:color w:val="000000"/>
                <w:lang w:eastAsia="pt-BR"/>
              </w:rPr>
            </w:pPr>
            <w:r w:rsidRPr="0056414C">
              <w:rPr>
                <w:rFonts w:ascii="Calibri" w:eastAsia="Times New Roman" w:hAnsi="Calibri" w:cs="Calibri"/>
                <w:color w:val="000000"/>
                <w:lang w:eastAsia="pt-BR"/>
              </w:rPr>
              <w:t>CAMPO LIMPO</w:t>
            </w:r>
          </w:p>
        </w:tc>
        <w:tc>
          <w:tcPr>
            <w:tcW w:w="2170" w:type="dxa"/>
            <w:tcBorders>
              <w:top w:val="nil"/>
              <w:left w:val="nil"/>
              <w:bottom w:val="single" w:sz="4" w:space="0" w:color="auto"/>
              <w:right w:val="single" w:sz="4" w:space="0" w:color="auto"/>
            </w:tcBorders>
            <w:shd w:val="clear" w:color="auto" w:fill="auto"/>
            <w:noWrap/>
            <w:vAlign w:val="bottom"/>
            <w:hideMark/>
          </w:tcPr>
          <w:p w14:paraId="1FB606B9" w14:textId="77777777" w:rsidR="0056414C" w:rsidRPr="0056414C" w:rsidRDefault="0056414C" w:rsidP="0056414C">
            <w:pPr>
              <w:spacing w:after="0" w:line="240" w:lineRule="auto"/>
              <w:jc w:val="right"/>
              <w:rPr>
                <w:rFonts w:ascii="Calibri" w:eastAsia="Times New Roman" w:hAnsi="Calibri" w:cs="Calibri"/>
                <w:color w:val="000000"/>
                <w:lang w:eastAsia="pt-BR"/>
              </w:rPr>
            </w:pPr>
            <w:r w:rsidRPr="0056414C">
              <w:rPr>
                <w:rFonts w:ascii="Calibri" w:eastAsia="Times New Roman" w:hAnsi="Calibri" w:cs="Calibri"/>
                <w:color w:val="000000"/>
                <w:lang w:eastAsia="pt-BR"/>
              </w:rPr>
              <w:t>3524</w:t>
            </w:r>
          </w:p>
        </w:tc>
        <w:tc>
          <w:tcPr>
            <w:tcW w:w="2062" w:type="dxa"/>
            <w:tcBorders>
              <w:top w:val="nil"/>
              <w:left w:val="nil"/>
              <w:bottom w:val="single" w:sz="4" w:space="0" w:color="auto"/>
              <w:right w:val="single" w:sz="4" w:space="0" w:color="auto"/>
            </w:tcBorders>
            <w:shd w:val="clear" w:color="auto" w:fill="auto"/>
            <w:noWrap/>
            <w:vAlign w:val="bottom"/>
            <w:hideMark/>
          </w:tcPr>
          <w:p w14:paraId="252CBA87" w14:textId="77777777" w:rsidR="0056414C" w:rsidRPr="0056414C" w:rsidRDefault="0056414C" w:rsidP="0056414C">
            <w:pPr>
              <w:spacing w:after="0" w:line="240" w:lineRule="auto"/>
              <w:rPr>
                <w:rFonts w:ascii="Calibri" w:eastAsia="Times New Roman" w:hAnsi="Calibri" w:cs="Calibri"/>
                <w:color w:val="000000"/>
                <w:lang w:eastAsia="pt-BR"/>
              </w:rPr>
            </w:pPr>
            <w:r w:rsidRPr="0056414C">
              <w:rPr>
                <w:rFonts w:ascii="Calibri" w:eastAsia="Times New Roman" w:hAnsi="Calibri" w:cs="Calibri"/>
                <w:color w:val="000000"/>
                <w:lang w:eastAsia="pt-BR"/>
              </w:rPr>
              <w:t>CAPÃO REDONDO</w:t>
            </w:r>
          </w:p>
        </w:tc>
        <w:tc>
          <w:tcPr>
            <w:tcW w:w="2038" w:type="dxa"/>
            <w:tcBorders>
              <w:top w:val="nil"/>
              <w:left w:val="nil"/>
              <w:bottom w:val="single" w:sz="4" w:space="0" w:color="auto"/>
              <w:right w:val="single" w:sz="4" w:space="0" w:color="auto"/>
            </w:tcBorders>
            <w:shd w:val="clear" w:color="auto" w:fill="auto"/>
            <w:noWrap/>
            <w:vAlign w:val="bottom"/>
            <w:hideMark/>
          </w:tcPr>
          <w:p w14:paraId="3FFCA648" w14:textId="77777777" w:rsidR="0056414C" w:rsidRPr="0056414C" w:rsidRDefault="0056414C" w:rsidP="0056414C">
            <w:pPr>
              <w:spacing w:after="0" w:line="240" w:lineRule="auto"/>
              <w:jc w:val="right"/>
              <w:rPr>
                <w:rFonts w:ascii="Calibri" w:eastAsia="Times New Roman" w:hAnsi="Calibri" w:cs="Calibri"/>
                <w:color w:val="000000"/>
                <w:lang w:eastAsia="pt-BR"/>
              </w:rPr>
            </w:pPr>
            <w:r w:rsidRPr="0056414C">
              <w:rPr>
                <w:rFonts w:ascii="Calibri" w:eastAsia="Times New Roman" w:hAnsi="Calibri" w:cs="Calibri"/>
                <w:color w:val="000000"/>
                <w:lang w:eastAsia="pt-BR"/>
              </w:rPr>
              <w:t>3389</w:t>
            </w:r>
          </w:p>
        </w:tc>
      </w:tr>
      <w:tr w:rsidR="0056414C" w:rsidRPr="0056414C" w14:paraId="25DB0A16" w14:textId="77777777" w:rsidTr="0056414C">
        <w:trPr>
          <w:trHeight w:val="290"/>
          <w:jc w:val="center"/>
        </w:trPr>
        <w:tc>
          <w:tcPr>
            <w:tcW w:w="1930" w:type="dxa"/>
            <w:tcBorders>
              <w:top w:val="nil"/>
              <w:left w:val="single" w:sz="4" w:space="0" w:color="auto"/>
              <w:bottom w:val="single" w:sz="4" w:space="0" w:color="auto"/>
              <w:right w:val="single" w:sz="4" w:space="0" w:color="auto"/>
            </w:tcBorders>
            <w:shd w:val="clear" w:color="auto" w:fill="auto"/>
            <w:noWrap/>
            <w:vAlign w:val="bottom"/>
            <w:hideMark/>
          </w:tcPr>
          <w:p w14:paraId="14D31F32" w14:textId="59058A08" w:rsidR="0056414C" w:rsidRPr="0056414C" w:rsidRDefault="0056414C" w:rsidP="0056414C">
            <w:pPr>
              <w:spacing w:after="0" w:line="240" w:lineRule="auto"/>
              <w:rPr>
                <w:rFonts w:ascii="Calibri" w:eastAsia="Times New Roman" w:hAnsi="Calibri" w:cs="Calibri"/>
                <w:color w:val="000000"/>
                <w:lang w:eastAsia="pt-BR"/>
              </w:rPr>
            </w:pPr>
            <w:r w:rsidRPr="0056414C">
              <w:rPr>
                <w:rFonts w:ascii="Calibri" w:eastAsia="Times New Roman" w:hAnsi="Calibri" w:cs="Calibri"/>
                <w:color w:val="000000"/>
                <w:lang w:eastAsia="pt-BR"/>
              </w:rPr>
              <w:t>GRAJA</w:t>
            </w:r>
            <w:r w:rsidR="000A70FB">
              <w:rPr>
                <w:rFonts w:ascii="Calibri" w:eastAsia="Times New Roman" w:hAnsi="Calibri" w:cs="Calibri"/>
                <w:color w:val="000000"/>
                <w:lang w:eastAsia="pt-BR"/>
              </w:rPr>
              <w:t>Ú</w:t>
            </w:r>
          </w:p>
        </w:tc>
        <w:tc>
          <w:tcPr>
            <w:tcW w:w="2170" w:type="dxa"/>
            <w:tcBorders>
              <w:top w:val="nil"/>
              <w:left w:val="nil"/>
              <w:bottom w:val="single" w:sz="4" w:space="0" w:color="auto"/>
              <w:right w:val="single" w:sz="4" w:space="0" w:color="auto"/>
            </w:tcBorders>
            <w:shd w:val="clear" w:color="auto" w:fill="auto"/>
            <w:noWrap/>
            <w:vAlign w:val="bottom"/>
            <w:hideMark/>
          </w:tcPr>
          <w:p w14:paraId="02608C65" w14:textId="77777777" w:rsidR="0056414C" w:rsidRPr="0056414C" w:rsidRDefault="0056414C" w:rsidP="0056414C">
            <w:pPr>
              <w:spacing w:after="0" w:line="240" w:lineRule="auto"/>
              <w:jc w:val="right"/>
              <w:rPr>
                <w:rFonts w:ascii="Calibri" w:eastAsia="Times New Roman" w:hAnsi="Calibri" w:cs="Calibri"/>
                <w:color w:val="000000"/>
                <w:lang w:eastAsia="pt-BR"/>
              </w:rPr>
            </w:pPr>
            <w:r w:rsidRPr="0056414C">
              <w:rPr>
                <w:rFonts w:ascii="Calibri" w:eastAsia="Times New Roman" w:hAnsi="Calibri" w:cs="Calibri"/>
                <w:color w:val="000000"/>
                <w:lang w:eastAsia="pt-BR"/>
              </w:rPr>
              <w:t>2596</w:t>
            </w:r>
          </w:p>
        </w:tc>
        <w:tc>
          <w:tcPr>
            <w:tcW w:w="2062" w:type="dxa"/>
            <w:tcBorders>
              <w:top w:val="nil"/>
              <w:left w:val="nil"/>
              <w:bottom w:val="single" w:sz="4" w:space="0" w:color="auto"/>
              <w:right w:val="single" w:sz="4" w:space="0" w:color="auto"/>
            </w:tcBorders>
            <w:shd w:val="clear" w:color="auto" w:fill="auto"/>
            <w:noWrap/>
            <w:vAlign w:val="bottom"/>
            <w:hideMark/>
          </w:tcPr>
          <w:p w14:paraId="4CF6C041" w14:textId="77777777" w:rsidR="0056414C" w:rsidRPr="0056414C" w:rsidRDefault="0056414C" w:rsidP="0056414C">
            <w:pPr>
              <w:spacing w:after="0" w:line="240" w:lineRule="auto"/>
              <w:rPr>
                <w:rFonts w:ascii="Calibri" w:eastAsia="Times New Roman" w:hAnsi="Calibri" w:cs="Calibri"/>
                <w:color w:val="000000"/>
                <w:lang w:eastAsia="pt-BR"/>
              </w:rPr>
            </w:pPr>
            <w:r w:rsidRPr="0056414C">
              <w:rPr>
                <w:rFonts w:ascii="Calibri" w:eastAsia="Times New Roman" w:hAnsi="Calibri" w:cs="Calibri"/>
                <w:color w:val="000000"/>
                <w:lang w:eastAsia="pt-BR"/>
              </w:rPr>
              <w:t>GRAJAÚ</w:t>
            </w:r>
          </w:p>
        </w:tc>
        <w:tc>
          <w:tcPr>
            <w:tcW w:w="2038" w:type="dxa"/>
            <w:tcBorders>
              <w:top w:val="nil"/>
              <w:left w:val="nil"/>
              <w:bottom w:val="single" w:sz="4" w:space="0" w:color="auto"/>
              <w:right w:val="single" w:sz="4" w:space="0" w:color="auto"/>
            </w:tcBorders>
            <w:shd w:val="clear" w:color="auto" w:fill="auto"/>
            <w:noWrap/>
            <w:vAlign w:val="bottom"/>
            <w:hideMark/>
          </w:tcPr>
          <w:p w14:paraId="313A54FC" w14:textId="77777777" w:rsidR="0056414C" w:rsidRPr="0056414C" w:rsidRDefault="0056414C" w:rsidP="0056414C">
            <w:pPr>
              <w:spacing w:after="0" w:line="240" w:lineRule="auto"/>
              <w:jc w:val="right"/>
              <w:rPr>
                <w:rFonts w:ascii="Calibri" w:eastAsia="Times New Roman" w:hAnsi="Calibri" w:cs="Calibri"/>
                <w:color w:val="000000"/>
                <w:lang w:eastAsia="pt-BR"/>
              </w:rPr>
            </w:pPr>
            <w:r w:rsidRPr="0056414C">
              <w:rPr>
                <w:rFonts w:ascii="Calibri" w:eastAsia="Times New Roman" w:hAnsi="Calibri" w:cs="Calibri"/>
                <w:color w:val="000000"/>
                <w:lang w:eastAsia="pt-BR"/>
              </w:rPr>
              <w:t>2321</w:t>
            </w:r>
          </w:p>
        </w:tc>
      </w:tr>
      <w:tr w:rsidR="0056414C" w:rsidRPr="0056414C" w14:paraId="35CD49C1" w14:textId="77777777" w:rsidTr="0056414C">
        <w:trPr>
          <w:trHeight w:val="290"/>
          <w:jc w:val="center"/>
        </w:trPr>
        <w:tc>
          <w:tcPr>
            <w:tcW w:w="1930" w:type="dxa"/>
            <w:tcBorders>
              <w:top w:val="nil"/>
              <w:left w:val="single" w:sz="4" w:space="0" w:color="auto"/>
              <w:bottom w:val="single" w:sz="4" w:space="0" w:color="auto"/>
              <w:right w:val="single" w:sz="4" w:space="0" w:color="auto"/>
            </w:tcBorders>
            <w:shd w:val="clear" w:color="auto" w:fill="auto"/>
            <w:noWrap/>
            <w:vAlign w:val="bottom"/>
            <w:hideMark/>
          </w:tcPr>
          <w:p w14:paraId="5F1EACDB" w14:textId="77777777" w:rsidR="0056414C" w:rsidRPr="0056414C" w:rsidRDefault="0056414C" w:rsidP="0056414C">
            <w:pPr>
              <w:spacing w:after="0" w:line="240" w:lineRule="auto"/>
              <w:rPr>
                <w:rFonts w:ascii="Calibri" w:eastAsia="Times New Roman" w:hAnsi="Calibri" w:cs="Calibri"/>
                <w:color w:val="000000"/>
                <w:lang w:eastAsia="pt-BR"/>
              </w:rPr>
            </w:pPr>
            <w:r w:rsidRPr="0056414C">
              <w:rPr>
                <w:rFonts w:ascii="Calibri" w:eastAsia="Times New Roman" w:hAnsi="Calibri" w:cs="Calibri"/>
                <w:color w:val="000000"/>
                <w:lang w:eastAsia="pt-BR"/>
              </w:rPr>
              <w:t>CAPÃO REDONDO</w:t>
            </w:r>
          </w:p>
        </w:tc>
        <w:tc>
          <w:tcPr>
            <w:tcW w:w="2170" w:type="dxa"/>
            <w:tcBorders>
              <w:top w:val="nil"/>
              <w:left w:val="nil"/>
              <w:bottom w:val="single" w:sz="4" w:space="0" w:color="auto"/>
              <w:right w:val="single" w:sz="4" w:space="0" w:color="auto"/>
            </w:tcBorders>
            <w:shd w:val="clear" w:color="auto" w:fill="auto"/>
            <w:noWrap/>
            <w:vAlign w:val="bottom"/>
            <w:hideMark/>
          </w:tcPr>
          <w:p w14:paraId="36DA369C" w14:textId="77777777" w:rsidR="0056414C" w:rsidRPr="0056414C" w:rsidRDefault="0056414C" w:rsidP="0056414C">
            <w:pPr>
              <w:spacing w:after="0" w:line="240" w:lineRule="auto"/>
              <w:jc w:val="right"/>
              <w:rPr>
                <w:rFonts w:ascii="Calibri" w:eastAsia="Times New Roman" w:hAnsi="Calibri" w:cs="Calibri"/>
                <w:color w:val="000000"/>
                <w:lang w:eastAsia="pt-BR"/>
              </w:rPr>
            </w:pPr>
            <w:r w:rsidRPr="0056414C">
              <w:rPr>
                <w:rFonts w:ascii="Calibri" w:eastAsia="Times New Roman" w:hAnsi="Calibri" w:cs="Calibri"/>
                <w:color w:val="000000"/>
                <w:lang w:eastAsia="pt-BR"/>
              </w:rPr>
              <w:t>2436</w:t>
            </w:r>
          </w:p>
        </w:tc>
        <w:tc>
          <w:tcPr>
            <w:tcW w:w="2062" w:type="dxa"/>
            <w:tcBorders>
              <w:top w:val="nil"/>
              <w:left w:val="nil"/>
              <w:bottom w:val="single" w:sz="4" w:space="0" w:color="auto"/>
              <w:right w:val="single" w:sz="4" w:space="0" w:color="auto"/>
            </w:tcBorders>
            <w:shd w:val="clear" w:color="auto" w:fill="auto"/>
            <w:noWrap/>
            <w:vAlign w:val="bottom"/>
            <w:hideMark/>
          </w:tcPr>
          <w:p w14:paraId="6C6DCB79" w14:textId="77777777" w:rsidR="0056414C" w:rsidRPr="0056414C" w:rsidRDefault="0056414C" w:rsidP="0056414C">
            <w:pPr>
              <w:spacing w:after="0" w:line="240" w:lineRule="auto"/>
              <w:rPr>
                <w:rFonts w:ascii="Calibri" w:eastAsia="Times New Roman" w:hAnsi="Calibri" w:cs="Calibri"/>
                <w:color w:val="000000"/>
                <w:lang w:eastAsia="pt-BR"/>
              </w:rPr>
            </w:pPr>
            <w:r w:rsidRPr="0056414C">
              <w:rPr>
                <w:rFonts w:ascii="Calibri" w:eastAsia="Times New Roman" w:hAnsi="Calibri" w:cs="Calibri"/>
                <w:color w:val="000000"/>
                <w:lang w:eastAsia="pt-BR"/>
              </w:rPr>
              <w:t>JARDIM ÂNGELA</w:t>
            </w:r>
          </w:p>
        </w:tc>
        <w:tc>
          <w:tcPr>
            <w:tcW w:w="2038" w:type="dxa"/>
            <w:tcBorders>
              <w:top w:val="nil"/>
              <w:left w:val="nil"/>
              <w:bottom w:val="single" w:sz="4" w:space="0" w:color="auto"/>
              <w:right w:val="single" w:sz="4" w:space="0" w:color="auto"/>
            </w:tcBorders>
            <w:shd w:val="clear" w:color="auto" w:fill="auto"/>
            <w:noWrap/>
            <w:vAlign w:val="bottom"/>
            <w:hideMark/>
          </w:tcPr>
          <w:p w14:paraId="4B23C1C4" w14:textId="77777777" w:rsidR="0056414C" w:rsidRPr="0056414C" w:rsidRDefault="0056414C" w:rsidP="0056414C">
            <w:pPr>
              <w:spacing w:after="0" w:line="240" w:lineRule="auto"/>
              <w:jc w:val="right"/>
              <w:rPr>
                <w:rFonts w:ascii="Calibri" w:eastAsia="Times New Roman" w:hAnsi="Calibri" w:cs="Calibri"/>
                <w:color w:val="000000"/>
                <w:lang w:eastAsia="pt-BR"/>
              </w:rPr>
            </w:pPr>
            <w:r w:rsidRPr="0056414C">
              <w:rPr>
                <w:rFonts w:ascii="Calibri" w:eastAsia="Times New Roman" w:hAnsi="Calibri" w:cs="Calibri"/>
                <w:color w:val="000000"/>
                <w:lang w:eastAsia="pt-BR"/>
              </w:rPr>
              <w:t>2192</w:t>
            </w:r>
          </w:p>
        </w:tc>
      </w:tr>
      <w:tr w:rsidR="0056414C" w:rsidRPr="0056414C" w14:paraId="5C9BD488" w14:textId="77777777" w:rsidTr="0056414C">
        <w:trPr>
          <w:trHeight w:val="290"/>
          <w:jc w:val="center"/>
        </w:trPr>
        <w:tc>
          <w:tcPr>
            <w:tcW w:w="1930" w:type="dxa"/>
            <w:tcBorders>
              <w:top w:val="nil"/>
              <w:left w:val="single" w:sz="4" w:space="0" w:color="auto"/>
              <w:bottom w:val="single" w:sz="4" w:space="0" w:color="auto"/>
              <w:right w:val="single" w:sz="4" w:space="0" w:color="auto"/>
            </w:tcBorders>
            <w:shd w:val="clear" w:color="auto" w:fill="auto"/>
            <w:noWrap/>
            <w:vAlign w:val="bottom"/>
            <w:hideMark/>
          </w:tcPr>
          <w:p w14:paraId="1F934AE1" w14:textId="77777777" w:rsidR="0056414C" w:rsidRPr="0056414C" w:rsidRDefault="0056414C" w:rsidP="0056414C">
            <w:pPr>
              <w:spacing w:after="0" w:line="240" w:lineRule="auto"/>
              <w:rPr>
                <w:rFonts w:ascii="Calibri" w:eastAsia="Times New Roman" w:hAnsi="Calibri" w:cs="Calibri"/>
                <w:color w:val="000000"/>
                <w:lang w:eastAsia="pt-BR"/>
              </w:rPr>
            </w:pPr>
            <w:r w:rsidRPr="0056414C">
              <w:rPr>
                <w:rFonts w:ascii="Calibri" w:eastAsia="Times New Roman" w:hAnsi="Calibri" w:cs="Calibri"/>
                <w:color w:val="000000"/>
                <w:lang w:eastAsia="pt-BR"/>
              </w:rPr>
              <w:t>REPÚBLICA</w:t>
            </w:r>
          </w:p>
        </w:tc>
        <w:tc>
          <w:tcPr>
            <w:tcW w:w="2170" w:type="dxa"/>
            <w:tcBorders>
              <w:top w:val="nil"/>
              <w:left w:val="nil"/>
              <w:bottom w:val="single" w:sz="4" w:space="0" w:color="auto"/>
              <w:right w:val="single" w:sz="4" w:space="0" w:color="auto"/>
            </w:tcBorders>
            <w:shd w:val="clear" w:color="auto" w:fill="auto"/>
            <w:noWrap/>
            <w:vAlign w:val="bottom"/>
            <w:hideMark/>
          </w:tcPr>
          <w:p w14:paraId="70AC6470" w14:textId="77777777" w:rsidR="0056414C" w:rsidRPr="0056414C" w:rsidRDefault="0056414C" w:rsidP="0056414C">
            <w:pPr>
              <w:spacing w:after="0" w:line="240" w:lineRule="auto"/>
              <w:jc w:val="right"/>
              <w:rPr>
                <w:rFonts w:ascii="Calibri" w:eastAsia="Times New Roman" w:hAnsi="Calibri" w:cs="Calibri"/>
                <w:color w:val="000000"/>
                <w:lang w:eastAsia="pt-BR"/>
              </w:rPr>
            </w:pPr>
            <w:r w:rsidRPr="0056414C">
              <w:rPr>
                <w:rFonts w:ascii="Calibri" w:eastAsia="Times New Roman" w:hAnsi="Calibri" w:cs="Calibri"/>
                <w:color w:val="000000"/>
                <w:lang w:eastAsia="pt-BR"/>
              </w:rPr>
              <w:t>2810</w:t>
            </w:r>
          </w:p>
        </w:tc>
        <w:tc>
          <w:tcPr>
            <w:tcW w:w="2062" w:type="dxa"/>
            <w:tcBorders>
              <w:top w:val="nil"/>
              <w:left w:val="nil"/>
              <w:bottom w:val="single" w:sz="4" w:space="0" w:color="auto"/>
              <w:right w:val="single" w:sz="4" w:space="0" w:color="auto"/>
            </w:tcBorders>
            <w:shd w:val="clear" w:color="auto" w:fill="auto"/>
            <w:noWrap/>
            <w:vAlign w:val="bottom"/>
            <w:hideMark/>
          </w:tcPr>
          <w:p w14:paraId="20962090" w14:textId="77777777" w:rsidR="0056414C" w:rsidRPr="0056414C" w:rsidRDefault="0056414C" w:rsidP="0056414C">
            <w:pPr>
              <w:spacing w:after="0" w:line="240" w:lineRule="auto"/>
              <w:rPr>
                <w:rFonts w:ascii="Calibri" w:eastAsia="Times New Roman" w:hAnsi="Calibri" w:cs="Calibri"/>
                <w:color w:val="000000"/>
                <w:lang w:eastAsia="pt-BR"/>
              </w:rPr>
            </w:pPr>
            <w:r w:rsidRPr="0056414C">
              <w:rPr>
                <w:rFonts w:ascii="Calibri" w:eastAsia="Times New Roman" w:hAnsi="Calibri" w:cs="Calibri"/>
                <w:color w:val="000000"/>
                <w:lang w:eastAsia="pt-BR"/>
              </w:rPr>
              <w:t>REPÚBLICA</w:t>
            </w:r>
          </w:p>
        </w:tc>
        <w:tc>
          <w:tcPr>
            <w:tcW w:w="2038" w:type="dxa"/>
            <w:tcBorders>
              <w:top w:val="nil"/>
              <w:left w:val="nil"/>
              <w:bottom w:val="single" w:sz="4" w:space="0" w:color="auto"/>
              <w:right w:val="single" w:sz="4" w:space="0" w:color="auto"/>
            </w:tcBorders>
            <w:shd w:val="clear" w:color="auto" w:fill="auto"/>
            <w:noWrap/>
            <w:vAlign w:val="bottom"/>
            <w:hideMark/>
          </w:tcPr>
          <w:p w14:paraId="3A6C022A" w14:textId="77777777" w:rsidR="0056414C" w:rsidRPr="0056414C" w:rsidRDefault="0056414C" w:rsidP="0056414C">
            <w:pPr>
              <w:spacing w:after="0" w:line="240" w:lineRule="auto"/>
              <w:jc w:val="right"/>
              <w:rPr>
                <w:rFonts w:ascii="Calibri" w:eastAsia="Times New Roman" w:hAnsi="Calibri" w:cs="Calibri"/>
                <w:color w:val="000000"/>
                <w:lang w:eastAsia="pt-BR"/>
              </w:rPr>
            </w:pPr>
            <w:r w:rsidRPr="0056414C">
              <w:rPr>
                <w:rFonts w:ascii="Calibri" w:eastAsia="Times New Roman" w:hAnsi="Calibri" w:cs="Calibri"/>
                <w:color w:val="000000"/>
                <w:lang w:eastAsia="pt-BR"/>
              </w:rPr>
              <w:t>2750</w:t>
            </w:r>
          </w:p>
        </w:tc>
      </w:tr>
      <w:tr w:rsidR="0056414C" w:rsidRPr="0056414C" w14:paraId="2D2B0158" w14:textId="77777777" w:rsidTr="0056414C">
        <w:trPr>
          <w:trHeight w:val="290"/>
          <w:jc w:val="center"/>
        </w:trPr>
        <w:tc>
          <w:tcPr>
            <w:tcW w:w="1930" w:type="dxa"/>
            <w:tcBorders>
              <w:top w:val="nil"/>
              <w:left w:val="single" w:sz="4" w:space="0" w:color="auto"/>
              <w:bottom w:val="single" w:sz="4" w:space="0" w:color="auto"/>
              <w:right w:val="single" w:sz="4" w:space="0" w:color="auto"/>
            </w:tcBorders>
            <w:shd w:val="clear" w:color="auto" w:fill="auto"/>
            <w:noWrap/>
            <w:vAlign w:val="bottom"/>
            <w:hideMark/>
          </w:tcPr>
          <w:p w14:paraId="613545FD" w14:textId="77777777" w:rsidR="0056414C" w:rsidRPr="0056414C" w:rsidRDefault="0056414C" w:rsidP="0056414C">
            <w:pPr>
              <w:spacing w:after="0" w:line="240" w:lineRule="auto"/>
              <w:rPr>
                <w:rFonts w:ascii="Calibri" w:eastAsia="Times New Roman" w:hAnsi="Calibri" w:cs="Calibri"/>
                <w:color w:val="000000"/>
                <w:lang w:eastAsia="pt-BR"/>
              </w:rPr>
            </w:pPr>
            <w:r w:rsidRPr="0056414C">
              <w:rPr>
                <w:rFonts w:ascii="Calibri" w:eastAsia="Times New Roman" w:hAnsi="Calibri" w:cs="Calibri"/>
                <w:color w:val="000000"/>
                <w:lang w:eastAsia="pt-BR"/>
              </w:rPr>
              <w:t>SAO MATEUS</w:t>
            </w:r>
          </w:p>
        </w:tc>
        <w:tc>
          <w:tcPr>
            <w:tcW w:w="2170" w:type="dxa"/>
            <w:tcBorders>
              <w:top w:val="nil"/>
              <w:left w:val="nil"/>
              <w:bottom w:val="single" w:sz="4" w:space="0" w:color="auto"/>
              <w:right w:val="single" w:sz="4" w:space="0" w:color="auto"/>
            </w:tcBorders>
            <w:shd w:val="clear" w:color="auto" w:fill="auto"/>
            <w:noWrap/>
            <w:vAlign w:val="bottom"/>
            <w:hideMark/>
          </w:tcPr>
          <w:p w14:paraId="53CAD9EB" w14:textId="77777777" w:rsidR="0056414C" w:rsidRPr="0056414C" w:rsidRDefault="0056414C" w:rsidP="0056414C">
            <w:pPr>
              <w:spacing w:after="0" w:line="240" w:lineRule="auto"/>
              <w:jc w:val="right"/>
              <w:rPr>
                <w:rFonts w:ascii="Calibri" w:eastAsia="Times New Roman" w:hAnsi="Calibri" w:cs="Calibri"/>
                <w:color w:val="000000"/>
                <w:lang w:eastAsia="pt-BR"/>
              </w:rPr>
            </w:pPr>
            <w:r w:rsidRPr="0056414C">
              <w:rPr>
                <w:rFonts w:ascii="Calibri" w:eastAsia="Times New Roman" w:hAnsi="Calibri" w:cs="Calibri"/>
                <w:color w:val="000000"/>
                <w:lang w:eastAsia="pt-BR"/>
              </w:rPr>
              <w:t>1896</w:t>
            </w:r>
          </w:p>
        </w:tc>
        <w:tc>
          <w:tcPr>
            <w:tcW w:w="2062" w:type="dxa"/>
            <w:tcBorders>
              <w:top w:val="nil"/>
              <w:left w:val="nil"/>
              <w:bottom w:val="single" w:sz="4" w:space="0" w:color="auto"/>
              <w:right w:val="single" w:sz="4" w:space="0" w:color="auto"/>
            </w:tcBorders>
            <w:shd w:val="clear" w:color="auto" w:fill="auto"/>
            <w:noWrap/>
            <w:vAlign w:val="bottom"/>
            <w:hideMark/>
          </w:tcPr>
          <w:p w14:paraId="2816F280" w14:textId="77777777" w:rsidR="0056414C" w:rsidRPr="0056414C" w:rsidRDefault="0056414C" w:rsidP="0056414C">
            <w:pPr>
              <w:spacing w:after="0" w:line="240" w:lineRule="auto"/>
              <w:rPr>
                <w:rFonts w:ascii="Calibri" w:eastAsia="Times New Roman" w:hAnsi="Calibri" w:cs="Calibri"/>
                <w:color w:val="000000"/>
                <w:lang w:eastAsia="pt-BR"/>
              </w:rPr>
            </w:pPr>
            <w:r w:rsidRPr="0056414C">
              <w:rPr>
                <w:rFonts w:ascii="Calibri" w:eastAsia="Times New Roman" w:hAnsi="Calibri" w:cs="Calibri"/>
                <w:color w:val="000000"/>
                <w:lang w:eastAsia="pt-BR"/>
              </w:rPr>
              <w:t>CAMPO LIMPO</w:t>
            </w:r>
          </w:p>
        </w:tc>
        <w:tc>
          <w:tcPr>
            <w:tcW w:w="2038" w:type="dxa"/>
            <w:tcBorders>
              <w:top w:val="nil"/>
              <w:left w:val="nil"/>
              <w:bottom w:val="single" w:sz="4" w:space="0" w:color="auto"/>
              <w:right w:val="single" w:sz="4" w:space="0" w:color="auto"/>
            </w:tcBorders>
            <w:shd w:val="clear" w:color="auto" w:fill="auto"/>
            <w:noWrap/>
            <w:vAlign w:val="bottom"/>
            <w:hideMark/>
          </w:tcPr>
          <w:p w14:paraId="1361E215" w14:textId="77777777" w:rsidR="0056414C" w:rsidRPr="0056414C" w:rsidRDefault="0056414C" w:rsidP="0056414C">
            <w:pPr>
              <w:spacing w:after="0" w:line="240" w:lineRule="auto"/>
              <w:jc w:val="right"/>
              <w:rPr>
                <w:rFonts w:ascii="Calibri" w:eastAsia="Times New Roman" w:hAnsi="Calibri" w:cs="Calibri"/>
                <w:color w:val="000000"/>
                <w:lang w:eastAsia="pt-BR"/>
              </w:rPr>
            </w:pPr>
            <w:r w:rsidRPr="0056414C">
              <w:rPr>
                <w:rFonts w:ascii="Calibri" w:eastAsia="Times New Roman" w:hAnsi="Calibri" w:cs="Calibri"/>
                <w:color w:val="000000"/>
                <w:lang w:eastAsia="pt-BR"/>
              </w:rPr>
              <w:t>1951</w:t>
            </w:r>
          </w:p>
        </w:tc>
      </w:tr>
      <w:tr w:rsidR="0056414C" w:rsidRPr="0056414C" w14:paraId="0BE6813A" w14:textId="77777777" w:rsidTr="0056414C">
        <w:trPr>
          <w:trHeight w:val="290"/>
          <w:jc w:val="center"/>
        </w:trPr>
        <w:tc>
          <w:tcPr>
            <w:tcW w:w="1930" w:type="dxa"/>
            <w:tcBorders>
              <w:top w:val="nil"/>
              <w:left w:val="single" w:sz="4" w:space="0" w:color="auto"/>
              <w:bottom w:val="single" w:sz="4" w:space="0" w:color="auto"/>
              <w:right w:val="single" w:sz="4" w:space="0" w:color="auto"/>
            </w:tcBorders>
            <w:shd w:val="clear" w:color="auto" w:fill="auto"/>
            <w:noWrap/>
            <w:vAlign w:val="bottom"/>
            <w:hideMark/>
          </w:tcPr>
          <w:p w14:paraId="65DF4BE8" w14:textId="77777777" w:rsidR="0056414C" w:rsidRPr="0056414C" w:rsidRDefault="0056414C" w:rsidP="0056414C">
            <w:pPr>
              <w:spacing w:after="0" w:line="240" w:lineRule="auto"/>
              <w:rPr>
                <w:rFonts w:ascii="Calibri" w:eastAsia="Times New Roman" w:hAnsi="Calibri" w:cs="Calibri"/>
                <w:color w:val="000000"/>
                <w:lang w:eastAsia="pt-BR"/>
              </w:rPr>
            </w:pPr>
            <w:r w:rsidRPr="0056414C">
              <w:rPr>
                <w:rFonts w:ascii="Calibri" w:eastAsia="Times New Roman" w:hAnsi="Calibri" w:cs="Calibri"/>
                <w:color w:val="000000"/>
                <w:lang w:eastAsia="pt-BR"/>
              </w:rPr>
              <w:t>JARDIM ÂNGELA</w:t>
            </w:r>
          </w:p>
        </w:tc>
        <w:tc>
          <w:tcPr>
            <w:tcW w:w="2170" w:type="dxa"/>
            <w:tcBorders>
              <w:top w:val="nil"/>
              <w:left w:val="nil"/>
              <w:bottom w:val="single" w:sz="4" w:space="0" w:color="auto"/>
              <w:right w:val="single" w:sz="4" w:space="0" w:color="auto"/>
            </w:tcBorders>
            <w:shd w:val="clear" w:color="auto" w:fill="auto"/>
            <w:noWrap/>
            <w:vAlign w:val="bottom"/>
            <w:hideMark/>
          </w:tcPr>
          <w:p w14:paraId="426FF34D" w14:textId="77777777" w:rsidR="0056414C" w:rsidRPr="0056414C" w:rsidRDefault="0056414C" w:rsidP="0056414C">
            <w:pPr>
              <w:spacing w:after="0" w:line="240" w:lineRule="auto"/>
              <w:jc w:val="right"/>
              <w:rPr>
                <w:rFonts w:ascii="Calibri" w:eastAsia="Times New Roman" w:hAnsi="Calibri" w:cs="Calibri"/>
                <w:color w:val="000000"/>
                <w:lang w:eastAsia="pt-BR"/>
              </w:rPr>
            </w:pPr>
            <w:r w:rsidRPr="0056414C">
              <w:rPr>
                <w:rFonts w:ascii="Calibri" w:eastAsia="Times New Roman" w:hAnsi="Calibri" w:cs="Calibri"/>
                <w:color w:val="000000"/>
                <w:lang w:eastAsia="pt-BR"/>
              </w:rPr>
              <w:t>1824</w:t>
            </w:r>
          </w:p>
        </w:tc>
        <w:tc>
          <w:tcPr>
            <w:tcW w:w="2062" w:type="dxa"/>
            <w:tcBorders>
              <w:top w:val="nil"/>
              <w:left w:val="nil"/>
              <w:bottom w:val="single" w:sz="4" w:space="0" w:color="auto"/>
              <w:right w:val="single" w:sz="4" w:space="0" w:color="auto"/>
            </w:tcBorders>
            <w:shd w:val="clear" w:color="auto" w:fill="auto"/>
            <w:noWrap/>
            <w:vAlign w:val="bottom"/>
            <w:hideMark/>
          </w:tcPr>
          <w:p w14:paraId="5BD599A7" w14:textId="77777777" w:rsidR="0056414C" w:rsidRPr="0056414C" w:rsidRDefault="0056414C" w:rsidP="0056414C">
            <w:pPr>
              <w:spacing w:after="0" w:line="240" w:lineRule="auto"/>
              <w:rPr>
                <w:rFonts w:ascii="Calibri" w:eastAsia="Times New Roman" w:hAnsi="Calibri" w:cs="Calibri"/>
                <w:color w:val="000000"/>
                <w:lang w:eastAsia="pt-BR"/>
              </w:rPr>
            </w:pPr>
            <w:r w:rsidRPr="0056414C">
              <w:rPr>
                <w:rFonts w:ascii="Calibri" w:eastAsia="Times New Roman" w:hAnsi="Calibri" w:cs="Calibri"/>
                <w:color w:val="000000"/>
                <w:lang w:eastAsia="pt-BR"/>
              </w:rPr>
              <w:t>SÃO MATEUS</w:t>
            </w:r>
          </w:p>
        </w:tc>
        <w:tc>
          <w:tcPr>
            <w:tcW w:w="2038" w:type="dxa"/>
            <w:tcBorders>
              <w:top w:val="nil"/>
              <w:left w:val="nil"/>
              <w:bottom w:val="single" w:sz="4" w:space="0" w:color="auto"/>
              <w:right w:val="single" w:sz="4" w:space="0" w:color="auto"/>
            </w:tcBorders>
            <w:shd w:val="clear" w:color="auto" w:fill="auto"/>
            <w:noWrap/>
            <w:vAlign w:val="bottom"/>
            <w:hideMark/>
          </w:tcPr>
          <w:p w14:paraId="2C747CDA" w14:textId="77777777" w:rsidR="0056414C" w:rsidRPr="0056414C" w:rsidRDefault="0056414C" w:rsidP="0056414C">
            <w:pPr>
              <w:spacing w:after="0" w:line="240" w:lineRule="auto"/>
              <w:jc w:val="right"/>
              <w:rPr>
                <w:rFonts w:ascii="Calibri" w:eastAsia="Times New Roman" w:hAnsi="Calibri" w:cs="Calibri"/>
                <w:color w:val="000000"/>
                <w:lang w:eastAsia="pt-BR"/>
              </w:rPr>
            </w:pPr>
            <w:r w:rsidRPr="0056414C">
              <w:rPr>
                <w:rFonts w:ascii="Calibri" w:eastAsia="Times New Roman" w:hAnsi="Calibri" w:cs="Calibri"/>
                <w:color w:val="000000"/>
                <w:lang w:eastAsia="pt-BR"/>
              </w:rPr>
              <w:t>1526</w:t>
            </w:r>
          </w:p>
        </w:tc>
      </w:tr>
      <w:tr w:rsidR="0056414C" w:rsidRPr="0056414C" w14:paraId="6527B113" w14:textId="77777777" w:rsidTr="0056414C">
        <w:trPr>
          <w:trHeight w:val="290"/>
          <w:jc w:val="center"/>
        </w:trPr>
        <w:tc>
          <w:tcPr>
            <w:tcW w:w="1930" w:type="dxa"/>
            <w:tcBorders>
              <w:top w:val="nil"/>
              <w:left w:val="single" w:sz="4" w:space="0" w:color="auto"/>
              <w:bottom w:val="single" w:sz="4" w:space="0" w:color="auto"/>
              <w:right w:val="single" w:sz="4" w:space="0" w:color="auto"/>
            </w:tcBorders>
            <w:shd w:val="clear" w:color="auto" w:fill="auto"/>
            <w:noWrap/>
            <w:vAlign w:val="bottom"/>
            <w:hideMark/>
          </w:tcPr>
          <w:p w14:paraId="24F8533B" w14:textId="77777777" w:rsidR="0056414C" w:rsidRPr="0056414C" w:rsidRDefault="0056414C" w:rsidP="0056414C">
            <w:pPr>
              <w:spacing w:after="0" w:line="240" w:lineRule="auto"/>
              <w:rPr>
                <w:rFonts w:ascii="Calibri" w:eastAsia="Times New Roman" w:hAnsi="Calibri" w:cs="Calibri"/>
                <w:color w:val="000000"/>
                <w:lang w:eastAsia="pt-BR"/>
              </w:rPr>
            </w:pPr>
            <w:r w:rsidRPr="0056414C">
              <w:rPr>
                <w:rFonts w:ascii="Calibri" w:eastAsia="Times New Roman" w:hAnsi="Calibri" w:cs="Calibri"/>
                <w:color w:val="000000"/>
                <w:lang w:eastAsia="pt-BR"/>
              </w:rPr>
              <w:t>ITAIM PAULISTA</w:t>
            </w:r>
          </w:p>
        </w:tc>
        <w:tc>
          <w:tcPr>
            <w:tcW w:w="2170" w:type="dxa"/>
            <w:tcBorders>
              <w:top w:val="nil"/>
              <w:left w:val="nil"/>
              <w:bottom w:val="single" w:sz="4" w:space="0" w:color="auto"/>
              <w:right w:val="single" w:sz="4" w:space="0" w:color="auto"/>
            </w:tcBorders>
            <w:shd w:val="clear" w:color="auto" w:fill="auto"/>
            <w:noWrap/>
            <w:vAlign w:val="bottom"/>
            <w:hideMark/>
          </w:tcPr>
          <w:p w14:paraId="659DCB02" w14:textId="77777777" w:rsidR="0056414C" w:rsidRPr="0056414C" w:rsidRDefault="0056414C" w:rsidP="0056414C">
            <w:pPr>
              <w:spacing w:after="0" w:line="240" w:lineRule="auto"/>
              <w:jc w:val="right"/>
              <w:rPr>
                <w:rFonts w:ascii="Calibri" w:eastAsia="Times New Roman" w:hAnsi="Calibri" w:cs="Calibri"/>
                <w:color w:val="000000"/>
                <w:lang w:eastAsia="pt-BR"/>
              </w:rPr>
            </w:pPr>
            <w:r w:rsidRPr="0056414C">
              <w:rPr>
                <w:rFonts w:ascii="Calibri" w:eastAsia="Times New Roman" w:hAnsi="Calibri" w:cs="Calibri"/>
                <w:color w:val="000000"/>
                <w:lang w:eastAsia="pt-BR"/>
              </w:rPr>
              <w:t>1575</w:t>
            </w:r>
          </w:p>
        </w:tc>
        <w:tc>
          <w:tcPr>
            <w:tcW w:w="2062" w:type="dxa"/>
            <w:tcBorders>
              <w:top w:val="nil"/>
              <w:left w:val="nil"/>
              <w:bottom w:val="single" w:sz="4" w:space="0" w:color="auto"/>
              <w:right w:val="single" w:sz="4" w:space="0" w:color="auto"/>
            </w:tcBorders>
            <w:shd w:val="clear" w:color="auto" w:fill="auto"/>
            <w:noWrap/>
            <w:vAlign w:val="bottom"/>
            <w:hideMark/>
          </w:tcPr>
          <w:p w14:paraId="7181FDFD" w14:textId="77777777" w:rsidR="0056414C" w:rsidRPr="0056414C" w:rsidRDefault="0056414C" w:rsidP="0056414C">
            <w:pPr>
              <w:spacing w:after="0" w:line="240" w:lineRule="auto"/>
              <w:rPr>
                <w:rFonts w:ascii="Calibri" w:eastAsia="Times New Roman" w:hAnsi="Calibri" w:cs="Calibri"/>
                <w:color w:val="000000"/>
                <w:lang w:eastAsia="pt-BR"/>
              </w:rPr>
            </w:pPr>
            <w:r w:rsidRPr="0056414C">
              <w:rPr>
                <w:rFonts w:ascii="Calibri" w:eastAsia="Times New Roman" w:hAnsi="Calibri" w:cs="Calibri"/>
                <w:color w:val="000000"/>
                <w:lang w:eastAsia="pt-BR"/>
              </w:rPr>
              <w:t>JD SÃO LUIS</w:t>
            </w:r>
          </w:p>
        </w:tc>
        <w:tc>
          <w:tcPr>
            <w:tcW w:w="2038" w:type="dxa"/>
            <w:tcBorders>
              <w:top w:val="nil"/>
              <w:left w:val="nil"/>
              <w:bottom w:val="single" w:sz="4" w:space="0" w:color="auto"/>
              <w:right w:val="single" w:sz="4" w:space="0" w:color="auto"/>
            </w:tcBorders>
            <w:shd w:val="clear" w:color="auto" w:fill="auto"/>
            <w:noWrap/>
            <w:vAlign w:val="bottom"/>
            <w:hideMark/>
          </w:tcPr>
          <w:p w14:paraId="22F9D331" w14:textId="77777777" w:rsidR="0056414C" w:rsidRPr="0056414C" w:rsidRDefault="0056414C" w:rsidP="0056414C">
            <w:pPr>
              <w:spacing w:after="0" w:line="240" w:lineRule="auto"/>
              <w:jc w:val="right"/>
              <w:rPr>
                <w:rFonts w:ascii="Calibri" w:eastAsia="Times New Roman" w:hAnsi="Calibri" w:cs="Calibri"/>
                <w:color w:val="000000"/>
                <w:lang w:eastAsia="pt-BR"/>
              </w:rPr>
            </w:pPr>
            <w:r w:rsidRPr="0056414C">
              <w:rPr>
                <w:rFonts w:ascii="Calibri" w:eastAsia="Times New Roman" w:hAnsi="Calibri" w:cs="Calibri"/>
                <w:color w:val="000000"/>
                <w:lang w:eastAsia="pt-BR"/>
              </w:rPr>
              <w:t>1527</w:t>
            </w:r>
          </w:p>
        </w:tc>
      </w:tr>
      <w:tr w:rsidR="0056414C" w:rsidRPr="0056414C" w14:paraId="56E5F63B" w14:textId="77777777" w:rsidTr="0056414C">
        <w:trPr>
          <w:trHeight w:val="290"/>
          <w:jc w:val="center"/>
        </w:trPr>
        <w:tc>
          <w:tcPr>
            <w:tcW w:w="1930" w:type="dxa"/>
            <w:tcBorders>
              <w:top w:val="nil"/>
              <w:left w:val="single" w:sz="4" w:space="0" w:color="auto"/>
              <w:bottom w:val="single" w:sz="4" w:space="0" w:color="auto"/>
              <w:right w:val="single" w:sz="4" w:space="0" w:color="auto"/>
            </w:tcBorders>
            <w:shd w:val="clear" w:color="auto" w:fill="auto"/>
            <w:noWrap/>
            <w:vAlign w:val="bottom"/>
            <w:hideMark/>
          </w:tcPr>
          <w:p w14:paraId="3EC12189" w14:textId="77777777" w:rsidR="0056414C" w:rsidRPr="0056414C" w:rsidRDefault="0056414C" w:rsidP="0056414C">
            <w:pPr>
              <w:spacing w:after="0" w:line="240" w:lineRule="auto"/>
              <w:rPr>
                <w:rFonts w:ascii="Calibri" w:eastAsia="Times New Roman" w:hAnsi="Calibri" w:cs="Calibri"/>
                <w:color w:val="000000"/>
                <w:lang w:eastAsia="pt-BR"/>
              </w:rPr>
            </w:pPr>
            <w:r w:rsidRPr="0056414C">
              <w:rPr>
                <w:rFonts w:ascii="Calibri" w:eastAsia="Times New Roman" w:hAnsi="Calibri" w:cs="Calibri"/>
                <w:color w:val="000000"/>
                <w:lang w:eastAsia="pt-BR"/>
              </w:rPr>
              <w:t>ITAQUERA</w:t>
            </w:r>
          </w:p>
        </w:tc>
        <w:tc>
          <w:tcPr>
            <w:tcW w:w="2170" w:type="dxa"/>
            <w:tcBorders>
              <w:top w:val="nil"/>
              <w:left w:val="nil"/>
              <w:bottom w:val="single" w:sz="4" w:space="0" w:color="auto"/>
              <w:right w:val="single" w:sz="4" w:space="0" w:color="auto"/>
            </w:tcBorders>
            <w:shd w:val="clear" w:color="auto" w:fill="auto"/>
            <w:noWrap/>
            <w:vAlign w:val="bottom"/>
            <w:hideMark/>
          </w:tcPr>
          <w:p w14:paraId="1230535F" w14:textId="77777777" w:rsidR="0056414C" w:rsidRPr="0056414C" w:rsidRDefault="0056414C" w:rsidP="0056414C">
            <w:pPr>
              <w:spacing w:after="0" w:line="240" w:lineRule="auto"/>
              <w:jc w:val="right"/>
              <w:rPr>
                <w:rFonts w:ascii="Calibri" w:eastAsia="Times New Roman" w:hAnsi="Calibri" w:cs="Calibri"/>
                <w:color w:val="000000"/>
                <w:lang w:eastAsia="pt-BR"/>
              </w:rPr>
            </w:pPr>
            <w:r w:rsidRPr="0056414C">
              <w:rPr>
                <w:rFonts w:ascii="Calibri" w:eastAsia="Times New Roman" w:hAnsi="Calibri" w:cs="Calibri"/>
                <w:color w:val="000000"/>
                <w:lang w:eastAsia="pt-BR"/>
              </w:rPr>
              <w:t>1435</w:t>
            </w:r>
          </w:p>
        </w:tc>
        <w:tc>
          <w:tcPr>
            <w:tcW w:w="2062" w:type="dxa"/>
            <w:tcBorders>
              <w:top w:val="nil"/>
              <w:left w:val="nil"/>
              <w:bottom w:val="single" w:sz="4" w:space="0" w:color="auto"/>
              <w:right w:val="single" w:sz="4" w:space="0" w:color="auto"/>
            </w:tcBorders>
            <w:shd w:val="clear" w:color="auto" w:fill="auto"/>
            <w:noWrap/>
            <w:vAlign w:val="bottom"/>
            <w:hideMark/>
          </w:tcPr>
          <w:p w14:paraId="62FB2BBE" w14:textId="77777777" w:rsidR="0056414C" w:rsidRPr="0056414C" w:rsidRDefault="0056414C" w:rsidP="0056414C">
            <w:pPr>
              <w:spacing w:after="0" w:line="240" w:lineRule="auto"/>
              <w:rPr>
                <w:rFonts w:ascii="Calibri" w:eastAsia="Times New Roman" w:hAnsi="Calibri" w:cs="Calibri"/>
                <w:color w:val="000000"/>
                <w:lang w:eastAsia="pt-BR"/>
              </w:rPr>
            </w:pPr>
            <w:r w:rsidRPr="0056414C">
              <w:rPr>
                <w:rFonts w:ascii="Calibri" w:eastAsia="Times New Roman" w:hAnsi="Calibri" w:cs="Calibri"/>
                <w:color w:val="000000"/>
                <w:lang w:eastAsia="pt-BR"/>
              </w:rPr>
              <w:t>CIDADE ADEMAR</w:t>
            </w:r>
          </w:p>
        </w:tc>
        <w:tc>
          <w:tcPr>
            <w:tcW w:w="2038" w:type="dxa"/>
            <w:tcBorders>
              <w:top w:val="nil"/>
              <w:left w:val="nil"/>
              <w:bottom w:val="single" w:sz="4" w:space="0" w:color="auto"/>
              <w:right w:val="single" w:sz="4" w:space="0" w:color="auto"/>
            </w:tcBorders>
            <w:shd w:val="clear" w:color="auto" w:fill="auto"/>
            <w:noWrap/>
            <w:vAlign w:val="bottom"/>
            <w:hideMark/>
          </w:tcPr>
          <w:p w14:paraId="58C9F5C2" w14:textId="77777777" w:rsidR="0056414C" w:rsidRPr="0056414C" w:rsidRDefault="0056414C" w:rsidP="0056414C">
            <w:pPr>
              <w:spacing w:after="0" w:line="240" w:lineRule="auto"/>
              <w:jc w:val="right"/>
              <w:rPr>
                <w:rFonts w:ascii="Calibri" w:eastAsia="Times New Roman" w:hAnsi="Calibri" w:cs="Calibri"/>
                <w:color w:val="000000"/>
                <w:lang w:eastAsia="pt-BR"/>
              </w:rPr>
            </w:pPr>
            <w:r w:rsidRPr="0056414C">
              <w:rPr>
                <w:rFonts w:ascii="Calibri" w:eastAsia="Times New Roman" w:hAnsi="Calibri" w:cs="Calibri"/>
                <w:color w:val="000000"/>
                <w:lang w:eastAsia="pt-BR"/>
              </w:rPr>
              <w:t>1442</w:t>
            </w:r>
          </w:p>
        </w:tc>
      </w:tr>
      <w:tr w:rsidR="0056414C" w:rsidRPr="0056414C" w14:paraId="30173EDC" w14:textId="77777777" w:rsidTr="0056414C">
        <w:trPr>
          <w:trHeight w:val="290"/>
          <w:jc w:val="center"/>
        </w:trPr>
        <w:tc>
          <w:tcPr>
            <w:tcW w:w="1930" w:type="dxa"/>
            <w:tcBorders>
              <w:top w:val="nil"/>
              <w:left w:val="single" w:sz="4" w:space="0" w:color="auto"/>
              <w:bottom w:val="single" w:sz="4" w:space="0" w:color="auto"/>
              <w:right w:val="single" w:sz="4" w:space="0" w:color="auto"/>
            </w:tcBorders>
            <w:shd w:val="clear" w:color="auto" w:fill="auto"/>
            <w:noWrap/>
            <w:vAlign w:val="bottom"/>
            <w:hideMark/>
          </w:tcPr>
          <w:p w14:paraId="4F241EB5" w14:textId="77777777" w:rsidR="0056414C" w:rsidRPr="0056414C" w:rsidRDefault="0056414C" w:rsidP="0056414C">
            <w:pPr>
              <w:spacing w:after="0" w:line="240" w:lineRule="auto"/>
              <w:rPr>
                <w:rFonts w:ascii="Calibri" w:eastAsia="Times New Roman" w:hAnsi="Calibri" w:cs="Calibri"/>
                <w:color w:val="000000"/>
                <w:lang w:eastAsia="pt-BR"/>
              </w:rPr>
            </w:pPr>
            <w:r w:rsidRPr="0056414C">
              <w:rPr>
                <w:rFonts w:ascii="Calibri" w:eastAsia="Times New Roman" w:hAnsi="Calibri" w:cs="Calibri"/>
                <w:color w:val="000000"/>
                <w:lang w:eastAsia="pt-BR"/>
              </w:rPr>
              <w:t>CIDADE ADEMAR</w:t>
            </w:r>
          </w:p>
        </w:tc>
        <w:tc>
          <w:tcPr>
            <w:tcW w:w="2170" w:type="dxa"/>
            <w:tcBorders>
              <w:top w:val="nil"/>
              <w:left w:val="nil"/>
              <w:bottom w:val="single" w:sz="4" w:space="0" w:color="auto"/>
              <w:right w:val="single" w:sz="4" w:space="0" w:color="auto"/>
            </w:tcBorders>
            <w:shd w:val="clear" w:color="auto" w:fill="auto"/>
            <w:noWrap/>
            <w:vAlign w:val="bottom"/>
            <w:hideMark/>
          </w:tcPr>
          <w:p w14:paraId="37BAE776" w14:textId="77777777" w:rsidR="0056414C" w:rsidRPr="0056414C" w:rsidRDefault="0056414C" w:rsidP="0056414C">
            <w:pPr>
              <w:spacing w:after="0" w:line="240" w:lineRule="auto"/>
              <w:jc w:val="right"/>
              <w:rPr>
                <w:rFonts w:ascii="Calibri" w:eastAsia="Times New Roman" w:hAnsi="Calibri" w:cs="Calibri"/>
                <w:color w:val="000000"/>
                <w:lang w:eastAsia="pt-BR"/>
              </w:rPr>
            </w:pPr>
            <w:r w:rsidRPr="0056414C">
              <w:rPr>
                <w:rFonts w:ascii="Calibri" w:eastAsia="Times New Roman" w:hAnsi="Calibri" w:cs="Calibri"/>
                <w:color w:val="000000"/>
                <w:lang w:eastAsia="pt-BR"/>
              </w:rPr>
              <w:t>1398</w:t>
            </w:r>
          </w:p>
        </w:tc>
        <w:tc>
          <w:tcPr>
            <w:tcW w:w="2062" w:type="dxa"/>
            <w:tcBorders>
              <w:top w:val="nil"/>
              <w:left w:val="nil"/>
              <w:bottom w:val="single" w:sz="4" w:space="0" w:color="auto"/>
              <w:right w:val="single" w:sz="4" w:space="0" w:color="auto"/>
            </w:tcBorders>
            <w:shd w:val="clear" w:color="auto" w:fill="auto"/>
            <w:noWrap/>
            <w:vAlign w:val="bottom"/>
            <w:hideMark/>
          </w:tcPr>
          <w:p w14:paraId="184E6E50" w14:textId="77777777" w:rsidR="0056414C" w:rsidRPr="0056414C" w:rsidRDefault="0056414C" w:rsidP="0056414C">
            <w:pPr>
              <w:spacing w:after="0" w:line="240" w:lineRule="auto"/>
              <w:rPr>
                <w:rFonts w:ascii="Calibri" w:eastAsia="Times New Roman" w:hAnsi="Calibri" w:cs="Calibri"/>
                <w:color w:val="000000"/>
                <w:lang w:eastAsia="pt-BR"/>
              </w:rPr>
            </w:pPr>
            <w:r w:rsidRPr="0056414C">
              <w:rPr>
                <w:rFonts w:ascii="Calibri" w:eastAsia="Times New Roman" w:hAnsi="Calibri" w:cs="Calibri"/>
                <w:color w:val="000000"/>
                <w:lang w:eastAsia="pt-BR"/>
              </w:rPr>
              <w:t>CIDADE TIRADENTES</w:t>
            </w:r>
          </w:p>
        </w:tc>
        <w:tc>
          <w:tcPr>
            <w:tcW w:w="2038" w:type="dxa"/>
            <w:tcBorders>
              <w:top w:val="nil"/>
              <w:left w:val="nil"/>
              <w:bottom w:val="single" w:sz="4" w:space="0" w:color="auto"/>
              <w:right w:val="single" w:sz="4" w:space="0" w:color="auto"/>
            </w:tcBorders>
            <w:shd w:val="clear" w:color="auto" w:fill="auto"/>
            <w:noWrap/>
            <w:vAlign w:val="bottom"/>
            <w:hideMark/>
          </w:tcPr>
          <w:p w14:paraId="13EAC1BD" w14:textId="77777777" w:rsidR="0056414C" w:rsidRPr="0056414C" w:rsidRDefault="0056414C" w:rsidP="0056414C">
            <w:pPr>
              <w:spacing w:after="0" w:line="240" w:lineRule="auto"/>
              <w:jc w:val="right"/>
              <w:rPr>
                <w:rFonts w:ascii="Calibri" w:eastAsia="Times New Roman" w:hAnsi="Calibri" w:cs="Calibri"/>
                <w:color w:val="000000"/>
                <w:lang w:eastAsia="pt-BR"/>
              </w:rPr>
            </w:pPr>
            <w:r w:rsidRPr="0056414C">
              <w:rPr>
                <w:rFonts w:ascii="Calibri" w:eastAsia="Times New Roman" w:hAnsi="Calibri" w:cs="Calibri"/>
                <w:color w:val="000000"/>
                <w:lang w:eastAsia="pt-BR"/>
              </w:rPr>
              <w:t>1429</w:t>
            </w:r>
          </w:p>
        </w:tc>
      </w:tr>
      <w:tr w:rsidR="0056414C" w:rsidRPr="0056414C" w14:paraId="4931A388" w14:textId="77777777" w:rsidTr="0056414C">
        <w:trPr>
          <w:trHeight w:val="290"/>
          <w:jc w:val="center"/>
        </w:trPr>
        <w:tc>
          <w:tcPr>
            <w:tcW w:w="1930" w:type="dxa"/>
            <w:tcBorders>
              <w:top w:val="nil"/>
              <w:left w:val="single" w:sz="4" w:space="0" w:color="auto"/>
              <w:bottom w:val="single" w:sz="4" w:space="0" w:color="auto"/>
              <w:right w:val="single" w:sz="4" w:space="0" w:color="auto"/>
            </w:tcBorders>
            <w:shd w:val="clear" w:color="auto" w:fill="auto"/>
            <w:noWrap/>
            <w:vAlign w:val="bottom"/>
            <w:hideMark/>
          </w:tcPr>
          <w:p w14:paraId="06D3578A" w14:textId="77777777" w:rsidR="0056414C" w:rsidRPr="0056414C" w:rsidRDefault="0056414C" w:rsidP="0056414C">
            <w:pPr>
              <w:spacing w:after="0" w:line="240" w:lineRule="auto"/>
              <w:rPr>
                <w:rFonts w:ascii="Calibri" w:eastAsia="Times New Roman" w:hAnsi="Calibri" w:cs="Calibri"/>
                <w:color w:val="000000"/>
                <w:lang w:eastAsia="pt-BR"/>
              </w:rPr>
            </w:pPr>
            <w:r w:rsidRPr="0056414C">
              <w:rPr>
                <w:rFonts w:ascii="Calibri" w:eastAsia="Times New Roman" w:hAnsi="Calibri" w:cs="Calibri"/>
                <w:color w:val="000000"/>
                <w:lang w:eastAsia="pt-BR"/>
              </w:rPr>
              <w:t>JD SÃO LUIS</w:t>
            </w:r>
          </w:p>
        </w:tc>
        <w:tc>
          <w:tcPr>
            <w:tcW w:w="2170" w:type="dxa"/>
            <w:tcBorders>
              <w:top w:val="nil"/>
              <w:left w:val="nil"/>
              <w:bottom w:val="single" w:sz="4" w:space="0" w:color="auto"/>
              <w:right w:val="single" w:sz="4" w:space="0" w:color="auto"/>
            </w:tcBorders>
            <w:shd w:val="clear" w:color="auto" w:fill="auto"/>
            <w:noWrap/>
            <w:vAlign w:val="bottom"/>
            <w:hideMark/>
          </w:tcPr>
          <w:p w14:paraId="74D205E6" w14:textId="77777777" w:rsidR="0056414C" w:rsidRPr="0056414C" w:rsidRDefault="0056414C" w:rsidP="0056414C">
            <w:pPr>
              <w:spacing w:after="0" w:line="240" w:lineRule="auto"/>
              <w:jc w:val="right"/>
              <w:rPr>
                <w:rFonts w:ascii="Calibri" w:eastAsia="Times New Roman" w:hAnsi="Calibri" w:cs="Calibri"/>
                <w:color w:val="000000"/>
                <w:lang w:eastAsia="pt-BR"/>
              </w:rPr>
            </w:pPr>
            <w:r w:rsidRPr="0056414C">
              <w:rPr>
                <w:rFonts w:ascii="Calibri" w:eastAsia="Times New Roman" w:hAnsi="Calibri" w:cs="Calibri"/>
                <w:color w:val="000000"/>
                <w:lang w:eastAsia="pt-BR"/>
              </w:rPr>
              <w:t>1389</w:t>
            </w:r>
          </w:p>
        </w:tc>
        <w:tc>
          <w:tcPr>
            <w:tcW w:w="2062" w:type="dxa"/>
            <w:tcBorders>
              <w:top w:val="nil"/>
              <w:left w:val="nil"/>
              <w:bottom w:val="single" w:sz="4" w:space="0" w:color="auto"/>
              <w:right w:val="single" w:sz="4" w:space="0" w:color="auto"/>
            </w:tcBorders>
            <w:shd w:val="clear" w:color="auto" w:fill="auto"/>
            <w:noWrap/>
            <w:vAlign w:val="bottom"/>
            <w:hideMark/>
          </w:tcPr>
          <w:p w14:paraId="38392E4F" w14:textId="77777777" w:rsidR="0056414C" w:rsidRPr="0056414C" w:rsidRDefault="0056414C" w:rsidP="0056414C">
            <w:pPr>
              <w:spacing w:after="0" w:line="240" w:lineRule="auto"/>
              <w:rPr>
                <w:rFonts w:ascii="Calibri" w:eastAsia="Times New Roman" w:hAnsi="Calibri" w:cs="Calibri"/>
                <w:color w:val="000000"/>
                <w:lang w:eastAsia="pt-BR"/>
              </w:rPr>
            </w:pPr>
            <w:r w:rsidRPr="0056414C">
              <w:rPr>
                <w:rFonts w:ascii="Calibri" w:eastAsia="Times New Roman" w:hAnsi="Calibri" w:cs="Calibri"/>
                <w:color w:val="000000"/>
                <w:lang w:eastAsia="pt-BR"/>
              </w:rPr>
              <w:t>SAPOPEMBA</w:t>
            </w:r>
          </w:p>
        </w:tc>
        <w:tc>
          <w:tcPr>
            <w:tcW w:w="2038" w:type="dxa"/>
            <w:tcBorders>
              <w:top w:val="nil"/>
              <w:left w:val="nil"/>
              <w:bottom w:val="single" w:sz="4" w:space="0" w:color="auto"/>
              <w:right w:val="single" w:sz="4" w:space="0" w:color="auto"/>
            </w:tcBorders>
            <w:shd w:val="clear" w:color="auto" w:fill="auto"/>
            <w:noWrap/>
            <w:vAlign w:val="bottom"/>
            <w:hideMark/>
          </w:tcPr>
          <w:p w14:paraId="04B259F4" w14:textId="77777777" w:rsidR="0056414C" w:rsidRPr="0056414C" w:rsidRDefault="0056414C" w:rsidP="0056414C">
            <w:pPr>
              <w:spacing w:after="0" w:line="240" w:lineRule="auto"/>
              <w:jc w:val="right"/>
              <w:rPr>
                <w:rFonts w:ascii="Calibri" w:eastAsia="Times New Roman" w:hAnsi="Calibri" w:cs="Calibri"/>
                <w:color w:val="000000"/>
                <w:lang w:eastAsia="pt-BR"/>
              </w:rPr>
            </w:pPr>
            <w:r w:rsidRPr="0056414C">
              <w:rPr>
                <w:rFonts w:ascii="Calibri" w:eastAsia="Times New Roman" w:hAnsi="Calibri" w:cs="Calibri"/>
                <w:color w:val="000000"/>
                <w:lang w:eastAsia="pt-BR"/>
              </w:rPr>
              <w:t>1370</w:t>
            </w:r>
          </w:p>
        </w:tc>
      </w:tr>
      <w:tr w:rsidR="0056414C" w:rsidRPr="0056414C" w14:paraId="0CA311C7" w14:textId="77777777" w:rsidTr="0056414C">
        <w:trPr>
          <w:trHeight w:val="290"/>
          <w:jc w:val="center"/>
        </w:trPr>
        <w:tc>
          <w:tcPr>
            <w:tcW w:w="1930" w:type="dxa"/>
            <w:tcBorders>
              <w:top w:val="nil"/>
              <w:left w:val="single" w:sz="4" w:space="0" w:color="auto"/>
              <w:bottom w:val="single" w:sz="4" w:space="0" w:color="auto"/>
              <w:right w:val="single" w:sz="4" w:space="0" w:color="auto"/>
            </w:tcBorders>
            <w:shd w:val="clear" w:color="auto" w:fill="auto"/>
            <w:noWrap/>
            <w:vAlign w:val="bottom"/>
            <w:hideMark/>
          </w:tcPr>
          <w:p w14:paraId="105B7399" w14:textId="77777777" w:rsidR="0056414C" w:rsidRPr="0056414C" w:rsidRDefault="0056414C" w:rsidP="0056414C">
            <w:pPr>
              <w:spacing w:after="0" w:line="240" w:lineRule="auto"/>
              <w:rPr>
                <w:rFonts w:ascii="Calibri" w:eastAsia="Times New Roman" w:hAnsi="Calibri" w:cs="Calibri"/>
                <w:color w:val="000000"/>
                <w:lang w:eastAsia="pt-BR"/>
              </w:rPr>
            </w:pPr>
            <w:r w:rsidRPr="0056414C">
              <w:rPr>
                <w:rFonts w:ascii="Calibri" w:eastAsia="Times New Roman" w:hAnsi="Calibri" w:cs="Calibri"/>
                <w:color w:val="000000"/>
                <w:lang w:eastAsia="pt-BR"/>
              </w:rPr>
              <w:t>SÉ</w:t>
            </w:r>
          </w:p>
        </w:tc>
        <w:tc>
          <w:tcPr>
            <w:tcW w:w="2170" w:type="dxa"/>
            <w:tcBorders>
              <w:top w:val="nil"/>
              <w:left w:val="nil"/>
              <w:bottom w:val="single" w:sz="4" w:space="0" w:color="auto"/>
              <w:right w:val="single" w:sz="4" w:space="0" w:color="auto"/>
            </w:tcBorders>
            <w:shd w:val="clear" w:color="auto" w:fill="auto"/>
            <w:noWrap/>
            <w:vAlign w:val="bottom"/>
            <w:hideMark/>
          </w:tcPr>
          <w:p w14:paraId="1F6E6A3C" w14:textId="77777777" w:rsidR="0056414C" w:rsidRPr="0056414C" w:rsidRDefault="0056414C" w:rsidP="0056414C">
            <w:pPr>
              <w:spacing w:after="0" w:line="240" w:lineRule="auto"/>
              <w:jc w:val="right"/>
              <w:rPr>
                <w:rFonts w:ascii="Calibri" w:eastAsia="Times New Roman" w:hAnsi="Calibri" w:cs="Calibri"/>
                <w:color w:val="000000"/>
                <w:lang w:eastAsia="pt-BR"/>
              </w:rPr>
            </w:pPr>
            <w:r w:rsidRPr="0056414C">
              <w:rPr>
                <w:rFonts w:ascii="Calibri" w:eastAsia="Times New Roman" w:hAnsi="Calibri" w:cs="Calibri"/>
                <w:color w:val="000000"/>
                <w:lang w:eastAsia="pt-BR"/>
              </w:rPr>
              <w:t>1499</w:t>
            </w:r>
          </w:p>
        </w:tc>
        <w:tc>
          <w:tcPr>
            <w:tcW w:w="2062" w:type="dxa"/>
            <w:tcBorders>
              <w:top w:val="nil"/>
              <w:left w:val="nil"/>
              <w:bottom w:val="single" w:sz="4" w:space="0" w:color="auto"/>
              <w:right w:val="single" w:sz="4" w:space="0" w:color="auto"/>
            </w:tcBorders>
            <w:shd w:val="clear" w:color="auto" w:fill="auto"/>
            <w:noWrap/>
            <w:vAlign w:val="bottom"/>
            <w:hideMark/>
          </w:tcPr>
          <w:p w14:paraId="69EE355E" w14:textId="77777777" w:rsidR="0056414C" w:rsidRPr="0056414C" w:rsidRDefault="0056414C" w:rsidP="0056414C">
            <w:pPr>
              <w:spacing w:after="0" w:line="240" w:lineRule="auto"/>
              <w:rPr>
                <w:rFonts w:ascii="Calibri" w:eastAsia="Times New Roman" w:hAnsi="Calibri" w:cs="Calibri"/>
                <w:color w:val="000000"/>
                <w:lang w:eastAsia="pt-BR"/>
              </w:rPr>
            </w:pPr>
            <w:r w:rsidRPr="0056414C">
              <w:rPr>
                <w:rFonts w:ascii="Calibri" w:eastAsia="Times New Roman" w:hAnsi="Calibri" w:cs="Calibri"/>
                <w:color w:val="000000"/>
                <w:lang w:eastAsia="pt-BR"/>
              </w:rPr>
              <w:t>ITAIM PAULISTA</w:t>
            </w:r>
          </w:p>
        </w:tc>
        <w:tc>
          <w:tcPr>
            <w:tcW w:w="2038" w:type="dxa"/>
            <w:tcBorders>
              <w:top w:val="nil"/>
              <w:left w:val="nil"/>
              <w:bottom w:val="single" w:sz="4" w:space="0" w:color="auto"/>
              <w:right w:val="single" w:sz="4" w:space="0" w:color="auto"/>
            </w:tcBorders>
            <w:shd w:val="clear" w:color="auto" w:fill="auto"/>
            <w:noWrap/>
            <w:vAlign w:val="bottom"/>
            <w:hideMark/>
          </w:tcPr>
          <w:p w14:paraId="7282527A" w14:textId="77777777" w:rsidR="0056414C" w:rsidRPr="0056414C" w:rsidRDefault="0056414C" w:rsidP="0056414C">
            <w:pPr>
              <w:spacing w:after="0" w:line="240" w:lineRule="auto"/>
              <w:jc w:val="right"/>
              <w:rPr>
                <w:rFonts w:ascii="Calibri" w:eastAsia="Times New Roman" w:hAnsi="Calibri" w:cs="Calibri"/>
                <w:color w:val="000000"/>
                <w:lang w:eastAsia="pt-BR"/>
              </w:rPr>
            </w:pPr>
            <w:r w:rsidRPr="0056414C">
              <w:rPr>
                <w:rFonts w:ascii="Calibri" w:eastAsia="Times New Roman" w:hAnsi="Calibri" w:cs="Calibri"/>
                <w:color w:val="000000"/>
                <w:lang w:eastAsia="pt-BR"/>
              </w:rPr>
              <w:t>1285</w:t>
            </w:r>
          </w:p>
        </w:tc>
      </w:tr>
      <w:tr w:rsidR="0056414C" w:rsidRPr="0056414C" w14:paraId="21A4BD5E" w14:textId="77777777" w:rsidTr="0056414C">
        <w:trPr>
          <w:trHeight w:val="290"/>
          <w:jc w:val="center"/>
        </w:trPr>
        <w:tc>
          <w:tcPr>
            <w:tcW w:w="1930" w:type="dxa"/>
            <w:tcBorders>
              <w:top w:val="nil"/>
              <w:left w:val="single" w:sz="4" w:space="0" w:color="auto"/>
              <w:bottom w:val="single" w:sz="4" w:space="0" w:color="auto"/>
              <w:right w:val="single" w:sz="4" w:space="0" w:color="auto"/>
            </w:tcBorders>
            <w:shd w:val="clear" w:color="auto" w:fill="auto"/>
            <w:noWrap/>
            <w:vAlign w:val="bottom"/>
            <w:hideMark/>
          </w:tcPr>
          <w:p w14:paraId="66EDB1B8" w14:textId="77777777" w:rsidR="0056414C" w:rsidRPr="0056414C" w:rsidRDefault="0056414C" w:rsidP="0056414C">
            <w:pPr>
              <w:spacing w:after="0" w:line="240" w:lineRule="auto"/>
              <w:rPr>
                <w:rFonts w:ascii="Calibri" w:eastAsia="Times New Roman" w:hAnsi="Calibri" w:cs="Calibri"/>
                <w:color w:val="000000"/>
                <w:lang w:eastAsia="pt-BR"/>
              </w:rPr>
            </w:pPr>
            <w:r w:rsidRPr="0056414C">
              <w:rPr>
                <w:rFonts w:ascii="Calibri" w:eastAsia="Times New Roman" w:hAnsi="Calibri" w:cs="Calibri"/>
                <w:color w:val="000000"/>
                <w:lang w:eastAsia="pt-BR"/>
              </w:rPr>
              <w:t>SACOMÃ</w:t>
            </w:r>
          </w:p>
        </w:tc>
        <w:tc>
          <w:tcPr>
            <w:tcW w:w="2170" w:type="dxa"/>
            <w:tcBorders>
              <w:top w:val="nil"/>
              <w:left w:val="nil"/>
              <w:bottom w:val="single" w:sz="4" w:space="0" w:color="auto"/>
              <w:right w:val="single" w:sz="4" w:space="0" w:color="auto"/>
            </w:tcBorders>
            <w:shd w:val="clear" w:color="auto" w:fill="auto"/>
            <w:noWrap/>
            <w:vAlign w:val="bottom"/>
            <w:hideMark/>
          </w:tcPr>
          <w:p w14:paraId="47C7C30C" w14:textId="77777777" w:rsidR="0056414C" w:rsidRPr="0056414C" w:rsidRDefault="0056414C" w:rsidP="0056414C">
            <w:pPr>
              <w:spacing w:after="0" w:line="240" w:lineRule="auto"/>
              <w:jc w:val="right"/>
              <w:rPr>
                <w:rFonts w:ascii="Calibri" w:eastAsia="Times New Roman" w:hAnsi="Calibri" w:cs="Calibri"/>
                <w:color w:val="000000"/>
                <w:lang w:eastAsia="pt-BR"/>
              </w:rPr>
            </w:pPr>
            <w:r w:rsidRPr="0056414C">
              <w:rPr>
                <w:rFonts w:ascii="Calibri" w:eastAsia="Times New Roman" w:hAnsi="Calibri" w:cs="Calibri"/>
                <w:color w:val="000000"/>
                <w:lang w:eastAsia="pt-BR"/>
              </w:rPr>
              <w:t>1229</w:t>
            </w:r>
          </w:p>
        </w:tc>
        <w:tc>
          <w:tcPr>
            <w:tcW w:w="2062" w:type="dxa"/>
            <w:tcBorders>
              <w:top w:val="nil"/>
              <w:left w:val="nil"/>
              <w:bottom w:val="single" w:sz="4" w:space="0" w:color="auto"/>
              <w:right w:val="single" w:sz="4" w:space="0" w:color="auto"/>
            </w:tcBorders>
            <w:shd w:val="clear" w:color="auto" w:fill="auto"/>
            <w:noWrap/>
            <w:vAlign w:val="bottom"/>
            <w:hideMark/>
          </w:tcPr>
          <w:p w14:paraId="55929014" w14:textId="77777777" w:rsidR="0056414C" w:rsidRPr="0056414C" w:rsidRDefault="0056414C" w:rsidP="0056414C">
            <w:pPr>
              <w:spacing w:after="0" w:line="240" w:lineRule="auto"/>
              <w:rPr>
                <w:rFonts w:ascii="Calibri" w:eastAsia="Times New Roman" w:hAnsi="Calibri" w:cs="Calibri"/>
                <w:color w:val="000000"/>
                <w:lang w:eastAsia="pt-BR"/>
              </w:rPr>
            </w:pPr>
            <w:r w:rsidRPr="0056414C">
              <w:rPr>
                <w:rFonts w:ascii="Calibri" w:eastAsia="Times New Roman" w:hAnsi="Calibri" w:cs="Calibri"/>
                <w:color w:val="000000"/>
                <w:lang w:eastAsia="pt-BR"/>
              </w:rPr>
              <w:t>JABAQUARA</w:t>
            </w:r>
          </w:p>
        </w:tc>
        <w:tc>
          <w:tcPr>
            <w:tcW w:w="2038" w:type="dxa"/>
            <w:tcBorders>
              <w:top w:val="nil"/>
              <w:left w:val="nil"/>
              <w:bottom w:val="single" w:sz="4" w:space="0" w:color="auto"/>
              <w:right w:val="single" w:sz="4" w:space="0" w:color="auto"/>
            </w:tcBorders>
            <w:shd w:val="clear" w:color="auto" w:fill="auto"/>
            <w:noWrap/>
            <w:vAlign w:val="bottom"/>
            <w:hideMark/>
          </w:tcPr>
          <w:p w14:paraId="72AE3E9B" w14:textId="77777777" w:rsidR="0056414C" w:rsidRPr="0056414C" w:rsidRDefault="0056414C" w:rsidP="0056414C">
            <w:pPr>
              <w:spacing w:after="0" w:line="240" w:lineRule="auto"/>
              <w:jc w:val="right"/>
              <w:rPr>
                <w:rFonts w:ascii="Calibri" w:eastAsia="Times New Roman" w:hAnsi="Calibri" w:cs="Calibri"/>
                <w:color w:val="000000"/>
                <w:lang w:eastAsia="pt-BR"/>
              </w:rPr>
            </w:pPr>
            <w:r w:rsidRPr="0056414C">
              <w:rPr>
                <w:rFonts w:ascii="Calibri" w:eastAsia="Times New Roman" w:hAnsi="Calibri" w:cs="Calibri"/>
                <w:color w:val="000000"/>
                <w:lang w:eastAsia="pt-BR"/>
              </w:rPr>
              <w:t>1215</w:t>
            </w:r>
          </w:p>
        </w:tc>
      </w:tr>
      <w:tr w:rsidR="0056414C" w:rsidRPr="0056414C" w14:paraId="42291F74" w14:textId="77777777" w:rsidTr="0056414C">
        <w:trPr>
          <w:trHeight w:val="290"/>
          <w:jc w:val="center"/>
        </w:trPr>
        <w:tc>
          <w:tcPr>
            <w:tcW w:w="1930" w:type="dxa"/>
            <w:tcBorders>
              <w:top w:val="nil"/>
              <w:left w:val="single" w:sz="4" w:space="0" w:color="auto"/>
              <w:bottom w:val="single" w:sz="4" w:space="0" w:color="auto"/>
              <w:right w:val="single" w:sz="4" w:space="0" w:color="auto"/>
            </w:tcBorders>
            <w:shd w:val="clear" w:color="auto" w:fill="auto"/>
            <w:noWrap/>
            <w:vAlign w:val="bottom"/>
            <w:hideMark/>
          </w:tcPr>
          <w:p w14:paraId="480178C5" w14:textId="77777777" w:rsidR="0056414C" w:rsidRPr="0056414C" w:rsidRDefault="0056414C" w:rsidP="0056414C">
            <w:pPr>
              <w:spacing w:after="0" w:line="240" w:lineRule="auto"/>
              <w:rPr>
                <w:rFonts w:ascii="Calibri" w:eastAsia="Times New Roman" w:hAnsi="Calibri" w:cs="Calibri"/>
                <w:color w:val="000000"/>
                <w:lang w:eastAsia="pt-BR"/>
              </w:rPr>
            </w:pPr>
            <w:r w:rsidRPr="0056414C">
              <w:rPr>
                <w:rFonts w:ascii="Calibri" w:eastAsia="Times New Roman" w:hAnsi="Calibri" w:cs="Calibri"/>
                <w:color w:val="000000"/>
                <w:lang w:eastAsia="pt-BR"/>
              </w:rPr>
              <w:t>GUAIANASES</w:t>
            </w:r>
          </w:p>
        </w:tc>
        <w:tc>
          <w:tcPr>
            <w:tcW w:w="2170" w:type="dxa"/>
            <w:tcBorders>
              <w:top w:val="nil"/>
              <w:left w:val="nil"/>
              <w:bottom w:val="single" w:sz="4" w:space="0" w:color="auto"/>
              <w:right w:val="single" w:sz="4" w:space="0" w:color="auto"/>
            </w:tcBorders>
            <w:shd w:val="clear" w:color="auto" w:fill="auto"/>
            <w:noWrap/>
            <w:vAlign w:val="bottom"/>
            <w:hideMark/>
          </w:tcPr>
          <w:p w14:paraId="7B82EB30" w14:textId="77777777" w:rsidR="0056414C" w:rsidRPr="0056414C" w:rsidRDefault="0056414C" w:rsidP="0056414C">
            <w:pPr>
              <w:spacing w:after="0" w:line="240" w:lineRule="auto"/>
              <w:jc w:val="right"/>
              <w:rPr>
                <w:rFonts w:ascii="Calibri" w:eastAsia="Times New Roman" w:hAnsi="Calibri" w:cs="Calibri"/>
                <w:color w:val="000000"/>
                <w:lang w:eastAsia="pt-BR"/>
              </w:rPr>
            </w:pPr>
            <w:r w:rsidRPr="0056414C">
              <w:rPr>
                <w:rFonts w:ascii="Calibri" w:eastAsia="Times New Roman" w:hAnsi="Calibri" w:cs="Calibri"/>
                <w:color w:val="000000"/>
                <w:lang w:eastAsia="pt-BR"/>
              </w:rPr>
              <w:t>1171</w:t>
            </w:r>
          </w:p>
        </w:tc>
        <w:tc>
          <w:tcPr>
            <w:tcW w:w="2062" w:type="dxa"/>
            <w:tcBorders>
              <w:top w:val="nil"/>
              <w:left w:val="nil"/>
              <w:bottom w:val="single" w:sz="4" w:space="0" w:color="auto"/>
              <w:right w:val="single" w:sz="4" w:space="0" w:color="auto"/>
            </w:tcBorders>
            <w:shd w:val="clear" w:color="auto" w:fill="auto"/>
            <w:noWrap/>
            <w:vAlign w:val="bottom"/>
            <w:hideMark/>
          </w:tcPr>
          <w:p w14:paraId="68859788" w14:textId="77777777" w:rsidR="0056414C" w:rsidRPr="0056414C" w:rsidRDefault="0056414C" w:rsidP="0056414C">
            <w:pPr>
              <w:spacing w:after="0" w:line="240" w:lineRule="auto"/>
              <w:rPr>
                <w:rFonts w:ascii="Calibri" w:eastAsia="Times New Roman" w:hAnsi="Calibri" w:cs="Calibri"/>
                <w:color w:val="000000"/>
                <w:lang w:eastAsia="pt-BR"/>
              </w:rPr>
            </w:pPr>
            <w:r w:rsidRPr="0056414C">
              <w:rPr>
                <w:rFonts w:ascii="Calibri" w:eastAsia="Times New Roman" w:hAnsi="Calibri" w:cs="Calibri"/>
                <w:color w:val="000000"/>
                <w:lang w:eastAsia="pt-BR"/>
              </w:rPr>
              <w:t>SACOMÃ</w:t>
            </w:r>
          </w:p>
        </w:tc>
        <w:tc>
          <w:tcPr>
            <w:tcW w:w="2038" w:type="dxa"/>
            <w:tcBorders>
              <w:top w:val="nil"/>
              <w:left w:val="nil"/>
              <w:bottom w:val="single" w:sz="4" w:space="0" w:color="auto"/>
              <w:right w:val="single" w:sz="4" w:space="0" w:color="auto"/>
            </w:tcBorders>
            <w:shd w:val="clear" w:color="auto" w:fill="auto"/>
            <w:noWrap/>
            <w:vAlign w:val="bottom"/>
            <w:hideMark/>
          </w:tcPr>
          <w:p w14:paraId="6813296D" w14:textId="77777777" w:rsidR="0056414C" w:rsidRPr="0056414C" w:rsidRDefault="0056414C" w:rsidP="0056414C">
            <w:pPr>
              <w:spacing w:after="0" w:line="240" w:lineRule="auto"/>
              <w:jc w:val="right"/>
              <w:rPr>
                <w:rFonts w:ascii="Calibri" w:eastAsia="Times New Roman" w:hAnsi="Calibri" w:cs="Calibri"/>
                <w:color w:val="000000"/>
                <w:lang w:eastAsia="pt-BR"/>
              </w:rPr>
            </w:pPr>
            <w:r w:rsidRPr="0056414C">
              <w:rPr>
                <w:rFonts w:ascii="Calibri" w:eastAsia="Times New Roman" w:hAnsi="Calibri" w:cs="Calibri"/>
                <w:color w:val="000000"/>
                <w:lang w:eastAsia="pt-BR"/>
              </w:rPr>
              <w:t>1252</w:t>
            </w:r>
          </w:p>
        </w:tc>
      </w:tr>
      <w:tr w:rsidR="0056414C" w:rsidRPr="0056414C" w14:paraId="2F3E8BF1" w14:textId="77777777" w:rsidTr="0056414C">
        <w:trPr>
          <w:trHeight w:val="290"/>
          <w:jc w:val="center"/>
        </w:trPr>
        <w:tc>
          <w:tcPr>
            <w:tcW w:w="1930" w:type="dxa"/>
            <w:tcBorders>
              <w:top w:val="nil"/>
              <w:left w:val="single" w:sz="4" w:space="0" w:color="auto"/>
              <w:bottom w:val="single" w:sz="4" w:space="0" w:color="auto"/>
              <w:right w:val="single" w:sz="4" w:space="0" w:color="auto"/>
            </w:tcBorders>
            <w:shd w:val="clear" w:color="auto" w:fill="auto"/>
            <w:noWrap/>
            <w:vAlign w:val="bottom"/>
            <w:hideMark/>
          </w:tcPr>
          <w:p w14:paraId="3EA86B59" w14:textId="77777777" w:rsidR="0056414C" w:rsidRPr="0056414C" w:rsidRDefault="0056414C" w:rsidP="0056414C">
            <w:pPr>
              <w:spacing w:after="0" w:line="240" w:lineRule="auto"/>
              <w:rPr>
                <w:rFonts w:ascii="Calibri" w:eastAsia="Times New Roman" w:hAnsi="Calibri" w:cs="Calibri"/>
                <w:color w:val="000000"/>
                <w:lang w:eastAsia="pt-BR"/>
              </w:rPr>
            </w:pPr>
            <w:r w:rsidRPr="0056414C">
              <w:rPr>
                <w:rFonts w:ascii="Calibri" w:eastAsia="Times New Roman" w:hAnsi="Calibri" w:cs="Calibri"/>
                <w:color w:val="000000"/>
                <w:lang w:eastAsia="pt-BR"/>
              </w:rPr>
              <w:t>BELA VISTA</w:t>
            </w:r>
          </w:p>
        </w:tc>
        <w:tc>
          <w:tcPr>
            <w:tcW w:w="2170" w:type="dxa"/>
            <w:tcBorders>
              <w:top w:val="nil"/>
              <w:left w:val="nil"/>
              <w:bottom w:val="single" w:sz="4" w:space="0" w:color="auto"/>
              <w:right w:val="single" w:sz="4" w:space="0" w:color="auto"/>
            </w:tcBorders>
            <w:shd w:val="clear" w:color="auto" w:fill="auto"/>
            <w:noWrap/>
            <w:vAlign w:val="bottom"/>
            <w:hideMark/>
          </w:tcPr>
          <w:p w14:paraId="5E2B16BD" w14:textId="77777777" w:rsidR="0056414C" w:rsidRPr="0056414C" w:rsidRDefault="0056414C" w:rsidP="0056414C">
            <w:pPr>
              <w:spacing w:after="0" w:line="240" w:lineRule="auto"/>
              <w:jc w:val="right"/>
              <w:rPr>
                <w:rFonts w:ascii="Calibri" w:eastAsia="Times New Roman" w:hAnsi="Calibri" w:cs="Calibri"/>
                <w:color w:val="000000"/>
                <w:lang w:eastAsia="pt-BR"/>
              </w:rPr>
            </w:pPr>
            <w:r w:rsidRPr="0056414C">
              <w:rPr>
                <w:rFonts w:ascii="Calibri" w:eastAsia="Times New Roman" w:hAnsi="Calibri" w:cs="Calibri"/>
                <w:color w:val="000000"/>
                <w:lang w:eastAsia="pt-BR"/>
              </w:rPr>
              <w:t>1155</w:t>
            </w:r>
          </w:p>
        </w:tc>
        <w:tc>
          <w:tcPr>
            <w:tcW w:w="2062" w:type="dxa"/>
            <w:tcBorders>
              <w:top w:val="nil"/>
              <w:left w:val="nil"/>
              <w:bottom w:val="single" w:sz="4" w:space="0" w:color="auto"/>
              <w:right w:val="single" w:sz="4" w:space="0" w:color="auto"/>
            </w:tcBorders>
            <w:shd w:val="clear" w:color="auto" w:fill="auto"/>
            <w:noWrap/>
            <w:vAlign w:val="bottom"/>
            <w:hideMark/>
          </w:tcPr>
          <w:p w14:paraId="36142F98" w14:textId="77777777" w:rsidR="0056414C" w:rsidRPr="0056414C" w:rsidRDefault="0056414C" w:rsidP="0056414C">
            <w:pPr>
              <w:spacing w:after="0" w:line="240" w:lineRule="auto"/>
              <w:rPr>
                <w:rFonts w:ascii="Calibri" w:eastAsia="Times New Roman" w:hAnsi="Calibri" w:cs="Calibri"/>
                <w:color w:val="000000"/>
                <w:lang w:eastAsia="pt-BR"/>
              </w:rPr>
            </w:pPr>
            <w:r w:rsidRPr="0056414C">
              <w:rPr>
                <w:rFonts w:ascii="Calibri" w:eastAsia="Times New Roman" w:hAnsi="Calibri" w:cs="Calibri"/>
                <w:color w:val="000000"/>
                <w:lang w:eastAsia="pt-BR"/>
              </w:rPr>
              <w:t>ITAQUERA</w:t>
            </w:r>
          </w:p>
        </w:tc>
        <w:tc>
          <w:tcPr>
            <w:tcW w:w="2038" w:type="dxa"/>
            <w:tcBorders>
              <w:top w:val="nil"/>
              <w:left w:val="nil"/>
              <w:bottom w:val="single" w:sz="4" w:space="0" w:color="auto"/>
              <w:right w:val="single" w:sz="4" w:space="0" w:color="auto"/>
            </w:tcBorders>
            <w:shd w:val="clear" w:color="auto" w:fill="auto"/>
            <w:noWrap/>
            <w:vAlign w:val="bottom"/>
            <w:hideMark/>
          </w:tcPr>
          <w:p w14:paraId="3F72B961" w14:textId="77777777" w:rsidR="0056414C" w:rsidRPr="0056414C" w:rsidRDefault="0056414C" w:rsidP="0056414C">
            <w:pPr>
              <w:spacing w:after="0" w:line="240" w:lineRule="auto"/>
              <w:jc w:val="right"/>
              <w:rPr>
                <w:rFonts w:ascii="Calibri" w:eastAsia="Times New Roman" w:hAnsi="Calibri" w:cs="Calibri"/>
                <w:color w:val="000000"/>
                <w:lang w:eastAsia="pt-BR"/>
              </w:rPr>
            </w:pPr>
            <w:r w:rsidRPr="0056414C">
              <w:rPr>
                <w:rFonts w:ascii="Calibri" w:eastAsia="Times New Roman" w:hAnsi="Calibri" w:cs="Calibri"/>
                <w:color w:val="000000"/>
                <w:lang w:eastAsia="pt-BR"/>
              </w:rPr>
              <w:t>1197</w:t>
            </w:r>
          </w:p>
        </w:tc>
      </w:tr>
      <w:tr w:rsidR="0056414C" w:rsidRPr="0056414C" w14:paraId="32DF18AE" w14:textId="77777777" w:rsidTr="0056414C">
        <w:trPr>
          <w:trHeight w:val="290"/>
          <w:jc w:val="center"/>
        </w:trPr>
        <w:tc>
          <w:tcPr>
            <w:tcW w:w="1930" w:type="dxa"/>
            <w:tcBorders>
              <w:top w:val="nil"/>
              <w:left w:val="single" w:sz="4" w:space="0" w:color="auto"/>
              <w:bottom w:val="single" w:sz="4" w:space="0" w:color="auto"/>
              <w:right w:val="single" w:sz="4" w:space="0" w:color="auto"/>
            </w:tcBorders>
            <w:shd w:val="clear" w:color="auto" w:fill="auto"/>
            <w:noWrap/>
            <w:vAlign w:val="bottom"/>
            <w:hideMark/>
          </w:tcPr>
          <w:p w14:paraId="0D8B5DE4" w14:textId="77777777" w:rsidR="0056414C" w:rsidRPr="0056414C" w:rsidRDefault="0056414C" w:rsidP="0056414C">
            <w:pPr>
              <w:spacing w:after="0" w:line="240" w:lineRule="auto"/>
              <w:rPr>
                <w:rFonts w:ascii="Calibri" w:eastAsia="Times New Roman" w:hAnsi="Calibri" w:cs="Calibri"/>
                <w:color w:val="000000"/>
                <w:lang w:eastAsia="pt-BR"/>
              </w:rPr>
            </w:pPr>
            <w:r w:rsidRPr="0056414C">
              <w:rPr>
                <w:rFonts w:ascii="Calibri" w:eastAsia="Times New Roman" w:hAnsi="Calibri" w:cs="Calibri"/>
                <w:color w:val="000000"/>
                <w:lang w:eastAsia="pt-BR"/>
              </w:rPr>
              <w:t>SAPOPEMBA</w:t>
            </w:r>
          </w:p>
        </w:tc>
        <w:tc>
          <w:tcPr>
            <w:tcW w:w="2170" w:type="dxa"/>
            <w:tcBorders>
              <w:top w:val="nil"/>
              <w:left w:val="nil"/>
              <w:bottom w:val="single" w:sz="4" w:space="0" w:color="auto"/>
              <w:right w:val="single" w:sz="4" w:space="0" w:color="auto"/>
            </w:tcBorders>
            <w:shd w:val="clear" w:color="auto" w:fill="auto"/>
            <w:noWrap/>
            <w:vAlign w:val="bottom"/>
            <w:hideMark/>
          </w:tcPr>
          <w:p w14:paraId="369DB64A" w14:textId="77777777" w:rsidR="0056414C" w:rsidRPr="0056414C" w:rsidRDefault="0056414C" w:rsidP="0056414C">
            <w:pPr>
              <w:spacing w:after="0" w:line="240" w:lineRule="auto"/>
              <w:jc w:val="right"/>
              <w:rPr>
                <w:rFonts w:ascii="Calibri" w:eastAsia="Times New Roman" w:hAnsi="Calibri" w:cs="Calibri"/>
                <w:color w:val="000000"/>
                <w:lang w:eastAsia="pt-BR"/>
              </w:rPr>
            </w:pPr>
            <w:r w:rsidRPr="0056414C">
              <w:rPr>
                <w:rFonts w:ascii="Calibri" w:eastAsia="Times New Roman" w:hAnsi="Calibri" w:cs="Calibri"/>
                <w:color w:val="000000"/>
                <w:lang w:eastAsia="pt-BR"/>
              </w:rPr>
              <w:t>1143</w:t>
            </w:r>
          </w:p>
        </w:tc>
        <w:tc>
          <w:tcPr>
            <w:tcW w:w="2062" w:type="dxa"/>
            <w:tcBorders>
              <w:top w:val="nil"/>
              <w:left w:val="nil"/>
              <w:bottom w:val="single" w:sz="4" w:space="0" w:color="auto"/>
              <w:right w:val="single" w:sz="4" w:space="0" w:color="auto"/>
            </w:tcBorders>
            <w:shd w:val="clear" w:color="auto" w:fill="auto"/>
            <w:noWrap/>
            <w:vAlign w:val="bottom"/>
            <w:hideMark/>
          </w:tcPr>
          <w:p w14:paraId="5B671324" w14:textId="77777777" w:rsidR="0056414C" w:rsidRPr="0056414C" w:rsidRDefault="0056414C" w:rsidP="0056414C">
            <w:pPr>
              <w:spacing w:after="0" w:line="240" w:lineRule="auto"/>
              <w:rPr>
                <w:rFonts w:ascii="Calibri" w:eastAsia="Times New Roman" w:hAnsi="Calibri" w:cs="Calibri"/>
                <w:color w:val="000000"/>
                <w:lang w:eastAsia="pt-BR"/>
              </w:rPr>
            </w:pPr>
            <w:r w:rsidRPr="0056414C">
              <w:rPr>
                <w:rFonts w:ascii="Calibri" w:eastAsia="Times New Roman" w:hAnsi="Calibri" w:cs="Calibri"/>
                <w:color w:val="000000"/>
                <w:lang w:eastAsia="pt-BR"/>
              </w:rPr>
              <w:t>SANTO AMARO</w:t>
            </w:r>
          </w:p>
        </w:tc>
        <w:tc>
          <w:tcPr>
            <w:tcW w:w="2038" w:type="dxa"/>
            <w:tcBorders>
              <w:top w:val="nil"/>
              <w:left w:val="nil"/>
              <w:bottom w:val="single" w:sz="4" w:space="0" w:color="auto"/>
              <w:right w:val="single" w:sz="4" w:space="0" w:color="auto"/>
            </w:tcBorders>
            <w:shd w:val="clear" w:color="auto" w:fill="auto"/>
            <w:noWrap/>
            <w:vAlign w:val="bottom"/>
            <w:hideMark/>
          </w:tcPr>
          <w:p w14:paraId="1C563940" w14:textId="77777777" w:rsidR="0056414C" w:rsidRPr="0056414C" w:rsidRDefault="0056414C" w:rsidP="0056414C">
            <w:pPr>
              <w:spacing w:after="0" w:line="240" w:lineRule="auto"/>
              <w:jc w:val="right"/>
              <w:rPr>
                <w:rFonts w:ascii="Calibri" w:eastAsia="Times New Roman" w:hAnsi="Calibri" w:cs="Calibri"/>
                <w:color w:val="000000"/>
                <w:lang w:eastAsia="pt-BR"/>
              </w:rPr>
            </w:pPr>
            <w:r w:rsidRPr="0056414C">
              <w:rPr>
                <w:rFonts w:ascii="Calibri" w:eastAsia="Times New Roman" w:hAnsi="Calibri" w:cs="Calibri"/>
                <w:color w:val="000000"/>
                <w:lang w:eastAsia="pt-BR"/>
              </w:rPr>
              <w:t>1167</w:t>
            </w:r>
          </w:p>
        </w:tc>
      </w:tr>
    </w:tbl>
    <w:p w14:paraId="771BA529" w14:textId="77777777" w:rsidR="0056414C" w:rsidRDefault="0056414C" w:rsidP="0056414C">
      <w:pPr>
        <w:spacing w:line="240" w:lineRule="auto"/>
        <w:jc w:val="center"/>
        <w:rPr>
          <w:rFonts w:ascii="Arial" w:hAnsi="Arial" w:cs="Arial"/>
          <w:i/>
          <w:iCs/>
          <w:sz w:val="20"/>
          <w:szCs w:val="20"/>
        </w:rPr>
      </w:pPr>
    </w:p>
    <w:p w14:paraId="4198278A" w14:textId="4694E784" w:rsidR="0056414C" w:rsidRDefault="0056414C" w:rsidP="0056414C">
      <w:pPr>
        <w:spacing w:line="240" w:lineRule="auto"/>
        <w:jc w:val="center"/>
        <w:rPr>
          <w:rFonts w:ascii="Arial" w:hAnsi="Arial" w:cs="Arial"/>
          <w:i/>
          <w:iCs/>
          <w:sz w:val="20"/>
          <w:szCs w:val="20"/>
        </w:rPr>
      </w:pPr>
      <w:r w:rsidRPr="001546E3">
        <w:rPr>
          <w:rFonts w:ascii="Arial" w:hAnsi="Arial" w:cs="Arial"/>
          <w:i/>
          <w:iCs/>
          <w:sz w:val="20"/>
          <w:szCs w:val="20"/>
        </w:rPr>
        <w:t>Fonte: SSP/SP</w:t>
      </w:r>
    </w:p>
    <w:p w14:paraId="7E15B3CC" w14:textId="77777777" w:rsidR="0056414C" w:rsidRPr="0056414C" w:rsidRDefault="0056414C" w:rsidP="0056414C">
      <w:pPr>
        <w:spacing w:line="240" w:lineRule="auto"/>
        <w:jc w:val="center"/>
        <w:rPr>
          <w:rFonts w:ascii="Arial" w:hAnsi="Arial" w:cs="Arial"/>
          <w:i/>
          <w:iCs/>
          <w:sz w:val="20"/>
          <w:szCs w:val="20"/>
        </w:rPr>
      </w:pPr>
    </w:p>
    <w:p w14:paraId="1EE29199" w14:textId="33A5C8CF" w:rsidR="00430DD2" w:rsidRPr="00EE4691" w:rsidRDefault="00430DD2" w:rsidP="00430DD2">
      <w:pPr>
        <w:pStyle w:val="PargrafodaLista"/>
        <w:spacing w:line="360" w:lineRule="auto"/>
        <w:jc w:val="both"/>
        <w:rPr>
          <w:rFonts w:ascii="Arial" w:hAnsi="Arial" w:cs="Arial"/>
          <w:sz w:val="24"/>
          <w:szCs w:val="24"/>
        </w:rPr>
      </w:pPr>
      <w:r w:rsidRPr="00EE4691">
        <w:rPr>
          <w:rFonts w:ascii="Arial" w:hAnsi="Arial" w:cs="Arial"/>
          <w:sz w:val="24"/>
          <w:szCs w:val="24"/>
        </w:rPr>
        <w:t xml:space="preserve">Por fim, apresentamos os 15 logradouros com maior número de ocorrências de </w:t>
      </w:r>
      <w:r w:rsidR="00687682">
        <w:rPr>
          <w:rFonts w:ascii="Arial" w:hAnsi="Arial" w:cs="Arial"/>
          <w:sz w:val="24"/>
          <w:szCs w:val="24"/>
        </w:rPr>
        <w:t>roubos</w:t>
      </w:r>
      <w:r w:rsidRPr="00EE4691">
        <w:rPr>
          <w:rFonts w:ascii="Arial" w:hAnsi="Arial" w:cs="Arial"/>
          <w:sz w:val="24"/>
          <w:szCs w:val="24"/>
        </w:rPr>
        <w:t xml:space="preserve"> de celulares, no ano de 2021. </w:t>
      </w:r>
    </w:p>
    <w:p w14:paraId="18830C08" w14:textId="77777777" w:rsidR="00430DD2" w:rsidRPr="001546E3" w:rsidRDefault="00430DD2" w:rsidP="00430DD2">
      <w:pPr>
        <w:spacing w:line="240" w:lineRule="auto"/>
        <w:rPr>
          <w:rFonts w:ascii="Arial" w:hAnsi="Arial" w:cs="Arial"/>
          <w:i/>
          <w:iCs/>
          <w:sz w:val="20"/>
          <w:szCs w:val="20"/>
        </w:rPr>
      </w:pPr>
    </w:p>
    <w:p w14:paraId="5CAECCD6" w14:textId="7528E2EF" w:rsidR="00CA4217" w:rsidRPr="00430DD2" w:rsidRDefault="00430DD2" w:rsidP="00430DD2">
      <w:pPr>
        <w:pStyle w:val="PargrafodaLista"/>
        <w:spacing w:line="360" w:lineRule="auto"/>
        <w:jc w:val="center"/>
        <w:rPr>
          <w:rFonts w:ascii="Arial" w:hAnsi="Arial" w:cs="Arial"/>
          <w:i/>
          <w:iCs/>
          <w:sz w:val="20"/>
          <w:szCs w:val="20"/>
        </w:rPr>
      </w:pPr>
      <w:r w:rsidRPr="001546E3">
        <w:rPr>
          <w:rFonts w:ascii="Arial" w:hAnsi="Arial" w:cs="Arial"/>
          <w:i/>
          <w:iCs/>
          <w:sz w:val="20"/>
          <w:szCs w:val="20"/>
        </w:rPr>
        <w:t xml:space="preserve">Tabela </w:t>
      </w:r>
      <w:r w:rsidR="0056414C">
        <w:rPr>
          <w:rFonts w:ascii="Arial" w:hAnsi="Arial" w:cs="Arial"/>
          <w:i/>
          <w:iCs/>
          <w:sz w:val="20"/>
          <w:szCs w:val="20"/>
        </w:rPr>
        <w:t>3</w:t>
      </w:r>
      <w:r w:rsidRPr="001546E3">
        <w:rPr>
          <w:rFonts w:ascii="Arial" w:hAnsi="Arial" w:cs="Arial"/>
          <w:i/>
          <w:iCs/>
          <w:sz w:val="20"/>
          <w:szCs w:val="20"/>
        </w:rPr>
        <w:t xml:space="preserve">: </w:t>
      </w:r>
      <w:r>
        <w:rPr>
          <w:rFonts w:ascii="Arial" w:hAnsi="Arial" w:cs="Arial"/>
          <w:i/>
          <w:iCs/>
          <w:sz w:val="20"/>
          <w:szCs w:val="20"/>
        </w:rPr>
        <w:t>Roubos</w:t>
      </w:r>
      <w:r w:rsidRPr="001546E3">
        <w:rPr>
          <w:rFonts w:ascii="Arial" w:hAnsi="Arial" w:cs="Arial"/>
          <w:i/>
          <w:iCs/>
          <w:sz w:val="20"/>
          <w:szCs w:val="20"/>
        </w:rPr>
        <w:t xml:space="preserve"> de celulares em São Paulo por </w:t>
      </w:r>
      <w:r>
        <w:rPr>
          <w:rFonts w:ascii="Arial" w:hAnsi="Arial" w:cs="Arial"/>
          <w:i/>
          <w:iCs/>
          <w:sz w:val="20"/>
          <w:szCs w:val="20"/>
        </w:rPr>
        <w:t>logradouro</w:t>
      </w:r>
    </w:p>
    <w:tbl>
      <w:tblPr>
        <w:tblW w:w="4240" w:type="dxa"/>
        <w:jc w:val="center"/>
        <w:tblCellMar>
          <w:left w:w="70" w:type="dxa"/>
          <w:right w:w="70" w:type="dxa"/>
        </w:tblCellMar>
        <w:tblLook w:val="04A0" w:firstRow="1" w:lastRow="0" w:firstColumn="1" w:lastColumn="0" w:noHBand="0" w:noVBand="1"/>
      </w:tblPr>
      <w:tblGrid>
        <w:gridCol w:w="3280"/>
        <w:gridCol w:w="1036"/>
      </w:tblGrid>
      <w:tr w:rsidR="00430DD2" w:rsidRPr="00430DD2" w14:paraId="41812A11" w14:textId="77777777" w:rsidTr="00430DD2">
        <w:trPr>
          <w:trHeight w:val="290"/>
          <w:jc w:val="center"/>
        </w:trPr>
        <w:tc>
          <w:tcPr>
            <w:tcW w:w="3280" w:type="dxa"/>
            <w:tcBorders>
              <w:top w:val="single" w:sz="4" w:space="0" w:color="auto"/>
              <w:left w:val="single" w:sz="4" w:space="0" w:color="auto"/>
              <w:bottom w:val="single" w:sz="4" w:space="0" w:color="auto"/>
              <w:right w:val="single" w:sz="4" w:space="0" w:color="auto"/>
            </w:tcBorders>
            <w:shd w:val="clear" w:color="000000" w:fill="375623"/>
            <w:noWrap/>
            <w:vAlign w:val="bottom"/>
            <w:hideMark/>
          </w:tcPr>
          <w:p w14:paraId="25A42E3C" w14:textId="77777777" w:rsidR="00430DD2" w:rsidRPr="00430DD2" w:rsidRDefault="00430DD2" w:rsidP="00430DD2">
            <w:pPr>
              <w:spacing w:after="0" w:line="240" w:lineRule="auto"/>
              <w:rPr>
                <w:rFonts w:ascii="Calibri" w:eastAsia="Times New Roman" w:hAnsi="Calibri" w:cs="Calibri"/>
                <w:color w:val="FFFFFF"/>
                <w:lang w:eastAsia="pt-BR"/>
              </w:rPr>
            </w:pPr>
            <w:r w:rsidRPr="00430DD2">
              <w:rPr>
                <w:rFonts w:ascii="Calibri" w:eastAsia="Times New Roman" w:hAnsi="Calibri" w:cs="Calibri"/>
                <w:color w:val="FFFFFF"/>
                <w:lang w:eastAsia="pt-BR"/>
              </w:rPr>
              <w:t>LOGRADOURO</w:t>
            </w:r>
          </w:p>
        </w:tc>
        <w:tc>
          <w:tcPr>
            <w:tcW w:w="960" w:type="dxa"/>
            <w:tcBorders>
              <w:top w:val="single" w:sz="4" w:space="0" w:color="auto"/>
              <w:left w:val="nil"/>
              <w:bottom w:val="single" w:sz="4" w:space="0" w:color="auto"/>
              <w:right w:val="single" w:sz="4" w:space="0" w:color="auto"/>
            </w:tcBorders>
            <w:shd w:val="clear" w:color="000000" w:fill="375623"/>
            <w:noWrap/>
            <w:vAlign w:val="bottom"/>
            <w:hideMark/>
          </w:tcPr>
          <w:p w14:paraId="268E7091" w14:textId="77777777" w:rsidR="00430DD2" w:rsidRPr="00430DD2" w:rsidRDefault="00430DD2" w:rsidP="00430DD2">
            <w:pPr>
              <w:spacing w:after="0" w:line="240" w:lineRule="auto"/>
              <w:rPr>
                <w:rFonts w:ascii="Calibri" w:eastAsia="Times New Roman" w:hAnsi="Calibri" w:cs="Calibri"/>
                <w:color w:val="FFFFFF"/>
                <w:lang w:eastAsia="pt-BR"/>
              </w:rPr>
            </w:pPr>
            <w:r w:rsidRPr="00430DD2">
              <w:rPr>
                <w:rFonts w:ascii="Calibri" w:eastAsia="Times New Roman" w:hAnsi="Calibri" w:cs="Calibri"/>
                <w:color w:val="FFFFFF"/>
                <w:lang w:eastAsia="pt-BR"/>
              </w:rPr>
              <w:t>BOLETINS EMITIDOS</w:t>
            </w:r>
          </w:p>
        </w:tc>
      </w:tr>
      <w:tr w:rsidR="00430DD2" w:rsidRPr="00430DD2" w14:paraId="37CC1A9A" w14:textId="77777777" w:rsidTr="00430DD2">
        <w:trPr>
          <w:trHeight w:val="290"/>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13379B48" w14:textId="77777777" w:rsidR="00430DD2" w:rsidRPr="00430DD2" w:rsidRDefault="00430DD2" w:rsidP="00430DD2">
            <w:pPr>
              <w:spacing w:after="0" w:line="240" w:lineRule="auto"/>
              <w:rPr>
                <w:rFonts w:ascii="Calibri" w:eastAsia="Times New Roman" w:hAnsi="Calibri" w:cs="Calibri"/>
                <w:color w:val="000000"/>
                <w:lang w:eastAsia="pt-BR"/>
              </w:rPr>
            </w:pPr>
            <w:r w:rsidRPr="00430DD2">
              <w:rPr>
                <w:rFonts w:ascii="Calibri" w:eastAsia="Times New Roman" w:hAnsi="Calibri" w:cs="Calibri"/>
                <w:color w:val="000000"/>
                <w:lang w:eastAsia="pt-BR"/>
              </w:rPr>
              <w:t>PRAÇA DA REPÚBLICA</w:t>
            </w:r>
          </w:p>
        </w:tc>
        <w:tc>
          <w:tcPr>
            <w:tcW w:w="960" w:type="dxa"/>
            <w:tcBorders>
              <w:top w:val="nil"/>
              <w:left w:val="nil"/>
              <w:bottom w:val="single" w:sz="4" w:space="0" w:color="auto"/>
              <w:right w:val="single" w:sz="4" w:space="0" w:color="auto"/>
            </w:tcBorders>
            <w:shd w:val="clear" w:color="auto" w:fill="auto"/>
            <w:noWrap/>
            <w:vAlign w:val="bottom"/>
            <w:hideMark/>
          </w:tcPr>
          <w:p w14:paraId="574CC91C" w14:textId="77777777" w:rsidR="00430DD2" w:rsidRPr="00430DD2" w:rsidRDefault="00430DD2" w:rsidP="00430DD2">
            <w:pPr>
              <w:spacing w:after="0" w:line="240" w:lineRule="auto"/>
              <w:jc w:val="right"/>
              <w:rPr>
                <w:rFonts w:ascii="Calibri" w:eastAsia="Times New Roman" w:hAnsi="Calibri" w:cs="Calibri"/>
                <w:color w:val="000000"/>
                <w:lang w:eastAsia="pt-BR"/>
              </w:rPr>
            </w:pPr>
            <w:r w:rsidRPr="00430DD2">
              <w:rPr>
                <w:rFonts w:ascii="Calibri" w:eastAsia="Times New Roman" w:hAnsi="Calibri" w:cs="Calibri"/>
                <w:color w:val="000000"/>
                <w:lang w:eastAsia="pt-BR"/>
              </w:rPr>
              <w:t>524</w:t>
            </w:r>
          </w:p>
        </w:tc>
      </w:tr>
      <w:tr w:rsidR="00430DD2" w:rsidRPr="00430DD2" w14:paraId="2A15029D" w14:textId="77777777" w:rsidTr="00430DD2">
        <w:trPr>
          <w:trHeight w:val="290"/>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2C256136" w14:textId="77777777" w:rsidR="00430DD2" w:rsidRPr="00430DD2" w:rsidRDefault="00430DD2" w:rsidP="00430DD2">
            <w:pPr>
              <w:spacing w:after="0" w:line="240" w:lineRule="auto"/>
              <w:rPr>
                <w:rFonts w:ascii="Calibri" w:eastAsia="Times New Roman" w:hAnsi="Calibri" w:cs="Calibri"/>
                <w:color w:val="000000"/>
                <w:lang w:eastAsia="pt-BR"/>
              </w:rPr>
            </w:pPr>
            <w:r w:rsidRPr="00430DD2">
              <w:rPr>
                <w:rFonts w:ascii="Calibri" w:eastAsia="Times New Roman" w:hAnsi="Calibri" w:cs="Calibri"/>
                <w:color w:val="000000"/>
                <w:lang w:eastAsia="pt-BR"/>
              </w:rPr>
              <w:t>AVENIDA CRUZEIRO DO SUL</w:t>
            </w:r>
          </w:p>
        </w:tc>
        <w:tc>
          <w:tcPr>
            <w:tcW w:w="960" w:type="dxa"/>
            <w:tcBorders>
              <w:top w:val="nil"/>
              <w:left w:val="nil"/>
              <w:bottom w:val="single" w:sz="4" w:space="0" w:color="auto"/>
              <w:right w:val="single" w:sz="4" w:space="0" w:color="auto"/>
            </w:tcBorders>
            <w:shd w:val="clear" w:color="auto" w:fill="auto"/>
            <w:noWrap/>
            <w:vAlign w:val="bottom"/>
            <w:hideMark/>
          </w:tcPr>
          <w:p w14:paraId="310F113C" w14:textId="77777777" w:rsidR="00430DD2" w:rsidRPr="00430DD2" w:rsidRDefault="00430DD2" w:rsidP="00430DD2">
            <w:pPr>
              <w:spacing w:after="0" w:line="240" w:lineRule="auto"/>
              <w:jc w:val="right"/>
              <w:rPr>
                <w:rFonts w:ascii="Calibri" w:eastAsia="Times New Roman" w:hAnsi="Calibri" w:cs="Calibri"/>
                <w:color w:val="000000"/>
                <w:lang w:eastAsia="pt-BR"/>
              </w:rPr>
            </w:pPr>
            <w:r w:rsidRPr="00430DD2">
              <w:rPr>
                <w:rFonts w:ascii="Calibri" w:eastAsia="Times New Roman" w:hAnsi="Calibri" w:cs="Calibri"/>
                <w:color w:val="000000"/>
                <w:lang w:eastAsia="pt-BR"/>
              </w:rPr>
              <w:t>491</w:t>
            </w:r>
          </w:p>
        </w:tc>
      </w:tr>
      <w:tr w:rsidR="00430DD2" w:rsidRPr="00430DD2" w14:paraId="31823550" w14:textId="77777777" w:rsidTr="00430DD2">
        <w:trPr>
          <w:trHeight w:val="290"/>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03121662" w14:textId="77777777" w:rsidR="00430DD2" w:rsidRPr="00430DD2" w:rsidRDefault="00430DD2" w:rsidP="00430DD2">
            <w:pPr>
              <w:spacing w:after="0" w:line="240" w:lineRule="auto"/>
              <w:rPr>
                <w:rFonts w:ascii="Calibri" w:eastAsia="Times New Roman" w:hAnsi="Calibri" w:cs="Calibri"/>
                <w:color w:val="000000"/>
                <w:lang w:eastAsia="pt-BR"/>
              </w:rPr>
            </w:pPr>
            <w:r w:rsidRPr="00430DD2">
              <w:rPr>
                <w:rFonts w:ascii="Calibri" w:eastAsia="Times New Roman" w:hAnsi="Calibri" w:cs="Calibri"/>
                <w:color w:val="000000"/>
                <w:lang w:eastAsia="pt-BR"/>
              </w:rPr>
              <w:t>ESTRADA DE ITAPECERICA</w:t>
            </w:r>
          </w:p>
        </w:tc>
        <w:tc>
          <w:tcPr>
            <w:tcW w:w="960" w:type="dxa"/>
            <w:tcBorders>
              <w:top w:val="nil"/>
              <w:left w:val="nil"/>
              <w:bottom w:val="single" w:sz="4" w:space="0" w:color="auto"/>
              <w:right w:val="single" w:sz="4" w:space="0" w:color="auto"/>
            </w:tcBorders>
            <w:shd w:val="clear" w:color="auto" w:fill="auto"/>
            <w:noWrap/>
            <w:vAlign w:val="bottom"/>
            <w:hideMark/>
          </w:tcPr>
          <w:p w14:paraId="67F15CCE" w14:textId="77777777" w:rsidR="00430DD2" w:rsidRPr="00430DD2" w:rsidRDefault="00430DD2" w:rsidP="00430DD2">
            <w:pPr>
              <w:spacing w:after="0" w:line="240" w:lineRule="auto"/>
              <w:jc w:val="right"/>
              <w:rPr>
                <w:rFonts w:ascii="Calibri" w:eastAsia="Times New Roman" w:hAnsi="Calibri" w:cs="Calibri"/>
                <w:color w:val="000000"/>
                <w:lang w:eastAsia="pt-BR"/>
              </w:rPr>
            </w:pPr>
            <w:r w:rsidRPr="00430DD2">
              <w:rPr>
                <w:rFonts w:ascii="Calibri" w:eastAsia="Times New Roman" w:hAnsi="Calibri" w:cs="Calibri"/>
                <w:color w:val="000000"/>
                <w:lang w:eastAsia="pt-BR"/>
              </w:rPr>
              <w:t>428</w:t>
            </w:r>
          </w:p>
        </w:tc>
      </w:tr>
      <w:tr w:rsidR="00430DD2" w:rsidRPr="00430DD2" w14:paraId="6B94A493" w14:textId="77777777" w:rsidTr="00430DD2">
        <w:trPr>
          <w:trHeight w:val="290"/>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6B440CCF" w14:textId="77777777" w:rsidR="00430DD2" w:rsidRPr="00430DD2" w:rsidRDefault="00430DD2" w:rsidP="00430DD2">
            <w:pPr>
              <w:spacing w:after="0" w:line="240" w:lineRule="auto"/>
              <w:rPr>
                <w:rFonts w:ascii="Calibri" w:eastAsia="Times New Roman" w:hAnsi="Calibri" w:cs="Calibri"/>
                <w:color w:val="000000"/>
                <w:lang w:eastAsia="pt-BR"/>
              </w:rPr>
            </w:pPr>
            <w:r w:rsidRPr="00430DD2">
              <w:rPr>
                <w:rFonts w:ascii="Calibri" w:eastAsia="Times New Roman" w:hAnsi="Calibri" w:cs="Calibri"/>
                <w:color w:val="000000"/>
                <w:lang w:eastAsia="pt-BR"/>
              </w:rPr>
              <w:t>ESTRADA DO M'BOI MIRIM</w:t>
            </w:r>
          </w:p>
        </w:tc>
        <w:tc>
          <w:tcPr>
            <w:tcW w:w="960" w:type="dxa"/>
            <w:tcBorders>
              <w:top w:val="nil"/>
              <w:left w:val="nil"/>
              <w:bottom w:val="single" w:sz="4" w:space="0" w:color="auto"/>
              <w:right w:val="single" w:sz="4" w:space="0" w:color="auto"/>
            </w:tcBorders>
            <w:shd w:val="clear" w:color="auto" w:fill="auto"/>
            <w:noWrap/>
            <w:vAlign w:val="bottom"/>
            <w:hideMark/>
          </w:tcPr>
          <w:p w14:paraId="2CAC5DBB" w14:textId="77777777" w:rsidR="00430DD2" w:rsidRPr="00430DD2" w:rsidRDefault="00430DD2" w:rsidP="00430DD2">
            <w:pPr>
              <w:spacing w:after="0" w:line="240" w:lineRule="auto"/>
              <w:jc w:val="right"/>
              <w:rPr>
                <w:rFonts w:ascii="Calibri" w:eastAsia="Times New Roman" w:hAnsi="Calibri" w:cs="Calibri"/>
                <w:color w:val="000000"/>
                <w:lang w:eastAsia="pt-BR"/>
              </w:rPr>
            </w:pPr>
            <w:r w:rsidRPr="00430DD2">
              <w:rPr>
                <w:rFonts w:ascii="Calibri" w:eastAsia="Times New Roman" w:hAnsi="Calibri" w:cs="Calibri"/>
                <w:color w:val="000000"/>
                <w:lang w:eastAsia="pt-BR"/>
              </w:rPr>
              <w:t>427</w:t>
            </w:r>
          </w:p>
        </w:tc>
      </w:tr>
      <w:tr w:rsidR="00430DD2" w:rsidRPr="00430DD2" w14:paraId="3E756BDB" w14:textId="77777777" w:rsidTr="00430DD2">
        <w:trPr>
          <w:trHeight w:val="290"/>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407A8CD8" w14:textId="77777777" w:rsidR="00430DD2" w:rsidRPr="00430DD2" w:rsidRDefault="00430DD2" w:rsidP="00430DD2">
            <w:pPr>
              <w:spacing w:after="0" w:line="240" w:lineRule="auto"/>
              <w:rPr>
                <w:rFonts w:ascii="Calibri" w:eastAsia="Times New Roman" w:hAnsi="Calibri" w:cs="Calibri"/>
                <w:color w:val="000000"/>
                <w:lang w:eastAsia="pt-BR"/>
              </w:rPr>
            </w:pPr>
            <w:r w:rsidRPr="00430DD2">
              <w:rPr>
                <w:rFonts w:ascii="Calibri" w:eastAsia="Times New Roman" w:hAnsi="Calibri" w:cs="Calibri"/>
                <w:color w:val="000000"/>
                <w:lang w:eastAsia="pt-BR"/>
              </w:rPr>
              <w:t>AVENIDA DO ESTADO</w:t>
            </w:r>
          </w:p>
        </w:tc>
        <w:tc>
          <w:tcPr>
            <w:tcW w:w="960" w:type="dxa"/>
            <w:tcBorders>
              <w:top w:val="nil"/>
              <w:left w:val="nil"/>
              <w:bottom w:val="single" w:sz="4" w:space="0" w:color="auto"/>
              <w:right w:val="single" w:sz="4" w:space="0" w:color="auto"/>
            </w:tcBorders>
            <w:shd w:val="clear" w:color="auto" w:fill="auto"/>
            <w:noWrap/>
            <w:vAlign w:val="bottom"/>
            <w:hideMark/>
          </w:tcPr>
          <w:p w14:paraId="387A149C" w14:textId="77777777" w:rsidR="00430DD2" w:rsidRPr="00430DD2" w:rsidRDefault="00430DD2" w:rsidP="00430DD2">
            <w:pPr>
              <w:spacing w:after="0" w:line="240" w:lineRule="auto"/>
              <w:jc w:val="right"/>
              <w:rPr>
                <w:rFonts w:ascii="Calibri" w:eastAsia="Times New Roman" w:hAnsi="Calibri" w:cs="Calibri"/>
                <w:color w:val="000000"/>
                <w:lang w:eastAsia="pt-BR"/>
              </w:rPr>
            </w:pPr>
            <w:r w:rsidRPr="00430DD2">
              <w:rPr>
                <w:rFonts w:ascii="Calibri" w:eastAsia="Times New Roman" w:hAnsi="Calibri" w:cs="Calibri"/>
                <w:color w:val="000000"/>
                <w:lang w:eastAsia="pt-BR"/>
              </w:rPr>
              <w:t>419</w:t>
            </w:r>
          </w:p>
        </w:tc>
      </w:tr>
      <w:tr w:rsidR="00430DD2" w:rsidRPr="00430DD2" w14:paraId="0E0E09AC" w14:textId="77777777" w:rsidTr="00430DD2">
        <w:trPr>
          <w:trHeight w:val="290"/>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39B77977" w14:textId="77777777" w:rsidR="00430DD2" w:rsidRPr="00430DD2" w:rsidRDefault="00430DD2" w:rsidP="00430DD2">
            <w:pPr>
              <w:spacing w:after="0" w:line="240" w:lineRule="auto"/>
              <w:rPr>
                <w:rFonts w:ascii="Calibri" w:eastAsia="Times New Roman" w:hAnsi="Calibri" w:cs="Calibri"/>
                <w:color w:val="000000"/>
                <w:lang w:eastAsia="pt-BR"/>
              </w:rPr>
            </w:pPr>
            <w:r w:rsidRPr="00430DD2">
              <w:rPr>
                <w:rFonts w:ascii="Calibri" w:eastAsia="Times New Roman" w:hAnsi="Calibri" w:cs="Calibri"/>
                <w:color w:val="000000"/>
                <w:lang w:eastAsia="pt-BR"/>
              </w:rPr>
              <w:t>AVENIDA PAULISTA</w:t>
            </w:r>
          </w:p>
        </w:tc>
        <w:tc>
          <w:tcPr>
            <w:tcW w:w="960" w:type="dxa"/>
            <w:tcBorders>
              <w:top w:val="nil"/>
              <w:left w:val="nil"/>
              <w:bottom w:val="single" w:sz="4" w:space="0" w:color="auto"/>
              <w:right w:val="single" w:sz="4" w:space="0" w:color="auto"/>
            </w:tcBorders>
            <w:shd w:val="clear" w:color="auto" w:fill="auto"/>
            <w:noWrap/>
            <w:vAlign w:val="bottom"/>
            <w:hideMark/>
          </w:tcPr>
          <w:p w14:paraId="4EBB99F4" w14:textId="77777777" w:rsidR="00430DD2" w:rsidRPr="00430DD2" w:rsidRDefault="00430DD2" w:rsidP="00430DD2">
            <w:pPr>
              <w:spacing w:after="0" w:line="240" w:lineRule="auto"/>
              <w:jc w:val="right"/>
              <w:rPr>
                <w:rFonts w:ascii="Calibri" w:eastAsia="Times New Roman" w:hAnsi="Calibri" w:cs="Calibri"/>
                <w:color w:val="000000"/>
                <w:lang w:eastAsia="pt-BR"/>
              </w:rPr>
            </w:pPr>
            <w:r w:rsidRPr="00430DD2">
              <w:rPr>
                <w:rFonts w:ascii="Calibri" w:eastAsia="Times New Roman" w:hAnsi="Calibri" w:cs="Calibri"/>
                <w:color w:val="000000"/>
                <w:lang w:eastAsia="pt-BR"/>
              </w:rPr>
              <w:t>411</w:t>
            </w:r>
          </w:p>
        </w:tc>
      </w:tr>
      <w:tr w:rsidR="00430DD2" w:rsidRPr="00430DD2" w14:paraId="22F6EC95" w14:textId="77777777" w:rsidTr="00430DD2">
        <w:trPr>
          <w:trHeight w:val="290"/>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4B95D1C4" w14:textId="77777777" w:rsidR="00430DD2" w:rsidRPr="00430DD2" w:rsidRDefault="00430DD2" w:rsidP="00430DD2">
            <w:pPr>
              <w:spacing w:after="0" w:line="240" w:lineRule="auto"/>
              <w:rPr>
                <w:rFonts w:ascii="Calibri" w:eastAsia="Times New Roman" w:hAnsi="Calibri" w:cs="Calibri"/>
                <w:color w:val="000000"/>
                <w:lang w:eastAsia="pt-BR"/>
              </w:rPr>
            </w:pPr>
            <w:r w:rsidRPr="00430DD2">
              <w:rPr>
                <w:rFonts w:ascii="Calibri" w:eastAsia="Times New Roman" w:hAnsi="Calibri" w:cs="Calibri"/>
                <w:color w:val="000000"/>
                <w:lang w:eastAsia="pt-BR"/>
              </w:rPr>
              <w:lastRenderedPageBreak/>
              <w:t>AVENIDA SAPOPEMBA</w:t>
            </w:r>
          </w:p>
        </w:tc>
        <w:tc>
          <w:tcPr>
            <w:tcW w:w="960" w:type="dxa"/>
            <w:tcBorders>
              <w:top w:val="nil"/>
              <w:left w:val="nil"/>
              <w:bottom w:val="single" w:sz="4" w:space="0" w:color="auto"/>
              <w:right w:val="single" w:sz="4" w:space="0" w:color="auto"/>
            </w:tcBorders>
            <w:shd w:val="clear" w:color="auto" w:fill="auto"/>
            <w:noWrap/>
            <w:vAlign w:val="bottom"/>
            <w:hideMark/>
          </w:tcPr>
          <w:p w14:paraId="4D9D3494" w14:textId="77777777" w:rsidR="00430DD2" w:rsidRPr="00430DD2" w:rsidRDefault="00430DD2" w:rsidP="00430DD2">
            <w:pPr>
              <w:spacing w:after="0" w:line="240" w:lineRule="auto"/>
              <w:jc w:val="right"/>
              <w:rPr>
                <w:rFonts w:ascii="Calibri" w:eastAsia="Times New Roman" w:hAnsi="Calibri" w:cs="Calibri"/>
                <w:color w:val="000000"/>
                <w:lang w:eastAsia="pt-BR"/>
              </w:rPr>
            </w:pPr>
            <w:r w:rsidRPr="00430DD2">
              <w:rPr>
                <w:rFonts w:ascii="Calibri" w:eastAsia="Times New Roman" w:hAnsi="Calibri" w:cs="Calibri"/>
                <w:color w:val="000000"/>
                <w:lang w:eastAsia="pt-BR"/>
              </w:rPr>
              <w:t>362</w:t>
            </w:r>
          </w:p>
        </w:tc>
      </w:tr>
      <w:tr w:rsidR="00430DD2" w:rsidRPr="00430DD2" w14:paraId="0CB2006B" w14:textId="77777777" w:rsidTr="00430DD2">
        <w:trPr>
          <w:trHeight w:val="290"/>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75DEC94C" w14:textId="77777777" w:rsidR="00430DD2" w:rsidRPr="00430DD2" w:rsidRDefault="00430DD2" w:rsidP="00430DD2">
            <w:pPr>
              <w:spacing w:after="0" w:line="240" w:lineRule="auto"/>
              <w:rPr>
                <w:rFonts w:ascii="Calibri" w:eastAsia="Times New Roman" w:hAnsi="Calibri" w:cs="Calibri"/>
                <w:color w:val="000000"/>
                <w:lang w:eastAsia="pt-BR"/>
              </w:rPr>
            </w:pPr>
            <w:r w:rsidRPr="00430DD2">
              <w:rPr>
                <w:rFonts w:ascii="Calibri" w:eastAsia="Times New Roman" w:hAnsi="Calibri" w:cs="Calibri"/>
                <w:color w:val="000000"/>
                <w:lang w:eastAsia="pt-BR"/>
              </w:rPr>
              <w:t>AVENIDA ARICANDUVA</w:t>
            </w:r>
          </w:p>
        </w:tc>
        <w:tc>
          <w:tcPr>
            <w:tcW w:w="960" w:type="dxa"/>
            <w:tcBorders>
              <w:top w:val="nil"/>
              <w:left w:val="nil"/>
              <w:bottom w:val="single" w:sz="4" w:space="0" w:color="auto"/>
              <w:right w:val="single" w:sz="4" w:space="0" w:color="auto"/>
            </w:tcBorders>
            <w:shd w:val="clear" w:color="auto" w:fill="auto"/>
            <w:noWrap/>
            <w:vAlign w:val="bottom"/>
            <w:hideMark/>
          </w:tcPr>
          <w:p w14:paraId="7EDD5926" w14:textId="77777777" w:rsidR="00430DD2" w:rsidRPr="00430DD2" w:rsidRDefault="00430DD2" w:rsidP="00430DD2">
            <w:pPr>
              <w:spacing w:after="0" w:line="240" w:lineRule="auto"/>
              <w:jc w:val="right"/>
              <w:rPr>
                <w:rFonts w:ascii="Calibri" w:eastAsia="Times New Roman" w:hAnsi="Calibri" w:cs="Calibri"/>
                <w:color w:val="000000"/>
                <w:lang w:eastAsia="pt-BR"/>
              </w:rPr>
            </w:pPr>
            <w:r w:rsidRPr="00430DD2">
              <w:rPr>
                <w:rFonts w:ascii="Calibri" w:eastAsia="Times New Roman" w:hAnsi="Calibri" w:cs="Calibri"/>
                <w:color w:val="000000"/>
                <w:lang w:eastAsia="pt-BR"/>
              </w:rPr>
              <w:t>315</w:t>
            </w:r>
          </w:p>
        </w:tc>
      </w:tr>
      <w:tr w:rsidR="00430DD2" w:rsidRPr="00430DD2" w14:paraId="55D1C6AF" w14:textId="77777777" w:rsidTr="00430DD2">
        <w:trPr>
          <w:trHeight w:val="290"/>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23C6B4DB" w14:textId="77777777" w:rsidR="00430DD2" w:rsidRPr="00430DD2" w:rsidRDefault="00430DD2" w:rsidP="00430DD2">
            <w:pPr>
              <w:spacing w:after="0" w:line="240" w:lineRule="auto"/>
              <w:rPr>
                <w:rFonts w:ascii="Calibri" w:eastAsia="Times New Roman" w:hAnsi="Calibri" w:cs="Calibri"/>
                <w:color w:val="000000"/>
                <w:lang w:eastAsia="pt-BR"/>
              </w:rPr>
            </w:pPr>
            <w:r w:rsidRPr="00430DD2">
              <w:rPr>
                <w:rFonts w:ascii="Calibri" w:eastAsia="Times New Roman" w:hAnsi="Calibri" w:cs="Calibri"/>
                <w:color w:val="000000"/>
                <w:lang w:eastAsia="pt-BR"/>
              </w:rPr>
              <w:t>AVENIDA RAGUEB CHOHFI</w:t>
            </w:r>
          </w:p>
        </w:tc>
        <w:tc>
          <w:tcPr>
            <w:tcW w:w="960" w:type="dxa"/>
            <w:tcBorders>
              <w:top w:val="nil"/>
              <w:left w:val="nil"/>
              <w:bottom w:val="single" w:sz="4" w:space="0" w:color="auto"/>
              <w:right w:val="single" w:sz="4" w:space="0" w:color="auto"/>
            </w:tcBorders>
            <w:shd w:val="clear" w:color="auto" w:fill="auto"/>
            <w:noWrap/>
            <w:vAlign w:val="bottom"/>
            <w:hideMark/>
          </w:tcPr>
          <w:p w14:paraId="191500F0" w14:textId="77777777" w:rsidR="00430DD2" w:rsidRPr="00430DD2" w:rsidRDefault="00430DD2" w:rsidP="00430DD2">
            <w:pPr>
              <w:spacing w:after="0" w:line="240" w:lineRule="auto"/>
              <w:jc w:val="right"/>
              <w:rPr>
                <w:rFonts w:ascii="Calibri" w:eastAsia="Times New Roman" w:hAnsi="Calibri" w:cs="Calibri"/>
                <w:color w:val="000000"/>
                <w:lang w:eastAsia="pt-BR"/>
              </w:rPr>
            </w:pPr>
            <w:r w:rsidRPr="00430DD2">
              <w:rPr>
                <w:rFonts w:ascii="Calibri" w:eastAsia="Times New Roman" w:hAnsi="Calibri" w:cs="Calibri"/>
                <w:color w:val="000000"/>
                <w:lang w:eastAsia="pt-BR"/>
              </w:rPr>
              <w:t>252</w:t>
            </w:r>
          </w:p>
        </w:tc>
      </w:tr>
      <w:tr w:rsidR="00430DD2" w:rsidRPr="00430DD2" w14:paraId="44358CD5" w14:textId="77777777" w:rsidTr="00430DD2">
        <w:trPr>
          <w:trHeight w:val="290"/>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6BC01D0F" w14:textId="77777777" w:rsidR="00430DD2" w:rsidRPr="00430DD2" w:rsidRDefault="00430DD2" w:rsidP="00430DD2">
            <w:pPr>
              <w:spacing w:after="0" w:line="240" w:lineRule="auto"/>
              <w:rPr>
                <w:rFonts w:ascii="Calibri" w:eastAsia="Times New Roman" w:hAnsi="Calibri" w:cs="Calibri"/>
                <w:color w:val="000000"/>
                <w:lang w:eastAsia="pt-BR"/>
              </w:rPr>
            </w:pPr>
            <w:r w:rsidRPr="00430DD2">
              <w:rPr>
                <w:rFonts w:ascii="Calibri" w:eastAsia="Times New Roman" w:hAnsi="Calibri" w:cs="Calibri"/>
                <w:color w:val="000000"/>
                <w:lang w:eastAsia="pt-BR"/>
              </w:rPr>
              <w:t>AVENIDA RIO BRANCO</w:t>
            </w:r>
          </w:p>
        </w:tc>
        <w:tc>
          <w:tcPr>
            <w:tcW w:w="960" w:type="dxa"/>
            <w:tcBorders>
              <w:top w:val="nil"/>
              <w:left w:val="nil"/>
              <w:bottom w:val="single" w:sz="4" w:space="0" w:color="auto"/>
              <w:right w:val="single" w:sz="4" w:space="0" w:color="auto"/>
            </w:tcBorders>
            <w:shd w:val="clear" w:color="auto" w:fill="auto"/>
            <w:noWrap/>
            <w:vAlign w:val="bottom"/>
            <w:hideMark/>
          </w:tcPr>
          <w:p w14:paraId="4427C175" w14:textId="77777777" w:rsidR="00430DD2" w:rsidRPr="00430DD2" w:rsidRDefault="00430DD2" w:rsidP="00430DD2">
            <w:pPr>
              <w:spacing w:after="0" w:line="240" w:lineRule="auto"/>
              <w:jc w:val="right"/>
              <w:rPr>
                <w:rFonts w:ascii="Calibri" w:eastAsia="Times New Roman" w:hAnsi="Calibri" w:cs="Calibri"/>
                <w:color w:val="000000"/>
                <w:lang w:eastAsia="pt-BR"/>
              </w:rPr>
            </w:pPr>
            <w:r w:rsidRPr="00430DD2">
              <w:rPr>
                <w:rFonts w:ascii="Calibri" w:eastAsia="Times New Roman" w:hAnsi="Calibri" w:cs="Calibri"/>
                <w:color w:val="000000"/>
                <w:lang w:eastAsia="pt-BR"/>
              </w:rPr>
              <w:t>242</w:t>
            </w:r>
          </w:p>
        </w:tc>
      </w:tr>
      <w:tr w:rsidR="00430DD2" w:rsidRPr="00430DD2" w14:paraId="5DE5DCD1" w14:textId="77777777" w:rsidTr="00430DD2">
        <w:trPr>
          <w:trHeight w:val="290"/>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55688D5C" w14:textId="77777777" w:rsidR="00430DD2" w:rsidRPr="00430DD2" w:rsidRDefault="00430DD2" w:rsidP="00430DD2">
            <w:pPr>
              <w:spacing w:after="0" w:line="240" w:lineRule="auto"/>
              <w:rPr>
                <w:rFonts w:ascii="Calibri" w:eastAsia="Times New Roman" w:hAnsi="Calibri" w:cs="Calibri"/>
                <w:color w:val="000000"/>
                <w:lang w:eastAsia="pt-BR"/>
              </w:rPr>
            </w:pPr>
            <w:r w:rsidRPr="00430DD2">
              <w:rPr>
                <w:rFonts w:ascii="Calibri" w:eastAsia="Times New Roman" w:hAnsi="Calibri" w:cs="Calibri"/>
                <w:color w:val="000000"/>
                <w:lang w:eastAsia="pt-BR"/>
              </w:rPr>
              <w:t>PRAÇA DA SÉ</w:t>
            </w:r>
          </w:p>
        </w:tc>
        <w:tc>
          <w:tcPr>
            <w:tcW w:w="960" w:type="dxa"/>
            <w:tcBorders>
              <w:top w:val="nil"/>
              <w:left w:val="nil"/>
              <w:bottom w:val="single" w:sz="4" w:space="0" w:color="auto"/>
              <w:right w:val="single" w:sz="4" w:space="0" w:color="auto"/>
            </w:tcBorders>
            <w:shd w:val="clear" w:color="auto" w:fill="auto"/>
            <w:noWrap/>
            <w:vAlign w:val="bottom"/>
            <w:hideMark/>
          </w:tcPr>
          <w:p w14:paraId="2703F54A" w14:textId="77777777" w:rsidR="00430DD2" w:rsidRPr="00430DD2" w:rsidRDefault="00430DD2" w:rsidP="00430DD2">
            <w:pPr>
              <w:spacing w:after="0" w:line="240" w:lineRule="auto"/>
              <w:jc w:val="right"/>
              <w:rPr>
                <w:rFonts w:ascii="Calibri" w:eastAsia="Times New Roman" w:hAnsi="Calibri" w:cs="Calibri"/>
                <w:color w:val="000000"/>
                <w:lang w:eastAsia="pt-BR"/>
              </w:rPr>
            </w:pPr>
            <w:r w:rsidRPr="00430DD2">
              <w:rPr>
                <w:rFonts w:ascii="Calibri" w:eastAsia="Times New Roman" w:hAnsi="Calibri" w:cs="Calibri"/>
                <w:color w:val="000000"/>
                <w:lang w:eastAsia="pt-BR"/>
              </w:rPr>
              <w:t>239</w:t>
            </w:r>
          </w:p>
        </w:tc>
      </w:tr>
      <w:tr w:rsidR="00430DD2" w:rsidRPr="00430DD2" w14:paraId="1FD313A5" w14:textId="77777777" w:rsidTr="00430DD2">
        <w:trPr>
          <w:trHeight w:val="290"/>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56551BF6" w14:textId="77777777" w:rsidR="00430DD2" w:rsidRPr="00430DD2" w:rsidRDefault="00430DD2" w:rsidP="00430DD2">
            <w:pPr>
              <w:spacing w:after="0" w:line="240" w:lineRule="auto"/>
              <w:rPr>
                <w:rFonts w:ascii="Calibri" w:eastAsia="Times New Roman" w:hAnsi="Calibri" w:cs="Calibri"/>
                <w:color w:val="000000"/>
                <w:lang w:eastAsia="pt-BR"/>
              </w:rPr>
            </w:pPr>
            <w:r w:rsidRPr="00430DD2">
              <w:rPr>
                <w:rFonts w:ascii="Calibri" w:eastAsia="Times New Roman" w:hAnsi="Calibri" w:cs="Calibri"/>
                <w:color w:val="000000"/>
                <w:lang w:eastAsia="pt-BR"/>
              </w:rPr>
              <w:t>ESTRADA DO CAMPO LIMPO</w:t>
            </w:r>
          </w:p>
        </w:tc>
        <w:tc>
          <w:tcPr>
            <w:tcW w:w="960" w:type="dxa"/>
            <w:tcBorders>
              <w:top w:val="nil"/>
              <w:left w:val="nil"/>
              <w:bottom w:val="single" w:sz="4" w:space="0" w:color="auto"/>
              <w:right w:val="single" w:sz="4" w:space="0" w:color="auto"/>
            </w:tcBorders>
            <w:shd w:val="clear" w:color="auto" w:fill="auto"/>
            <w:noWrap/>
            <w:vAlign w:val="bottom"/>
            <w:hideMark/>
          </w:tcPr>
          <w:p w14:paraId="1A1E84A3" w14:textId="77777777" w:rsidR="00430DD2" w:rsidRPr="00430DD2" w:rsidRDefault="00430DD2" w:rsidP="00430DD2">
            <w:pPr>
              <w:spacing w:after="0" w:line="240" w:lineRule="auto"/>
              <w:jc w:val="right"/>
              <w:rPr>
                <w:rFonts w:ascii="Calibri" w:eastAsia="Times New Roman" w:hAnsi="Calibri" w:cs="Calibri"/>
                <w:color w:val="000000"/>
                <w:lang w:eastAsia="pt-BR"/>
              </w:rPr>
            </w:pPr>
            <w:r w:rsidRPr="00430DD2">
              <w:rPr>
                <w:rFonts w:ascii="Calibri" w:eastAsia="Times New Roman" w:hAnsi="Calibri" w:cs="Calibri"/>
                <w:color w:val="000000"/>
                <w:lang w:eastAsia="pt-BR"/>
              </w:rPr>
              <w:t>239</w:t>
            </w:r>
          </w:p>
        </w:tc>
      </w:tr>
      <w:tr w:rsidR="00430DD2" w:rsidRPr="00430DD2" w14:paraId="092D884C" w14:textId="77777777" w:rsidTr="00430DD2">
        <w:trPr>
          <w:trHeight w:val="290"/>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7FA55DC8" w14:textId="77777777" w:rsidR="00430DD2" w:rsidRPr="00430DD2" w:rsidRDefault="00430DD2" w:rsidP="00430DD2">
            <w:pPr>
              <w:spacing w:after="0" w:line="240" w:lineRule="auto"/>
              <w:rPr>
                <w:rFonts w:ascii="Calibri" w:eastAsia="Times New Roman" w:hAnsi="Calibri" w:cs="Calibri"/>
                <w:color w:val="000000"/>
                <w:lang w:eastAsia="pt-BR"/>
              </w:rPr>
            </w:pPr>
            <w:r w:rsidRPr="00430DD2">
              <w:rPr>
                <w:rFonts w:ascii="Calibri" w:eastAsia="Times New Roman" w:hAnsi="Calibri" w:cs="Calibri"/>
                <w:color w:val="000000"/>
                <w:lang w:eastAsia="pt-BR"/>
              </w:rPr>
              <w:t>AVENIDA IPIRANGA</w:t>
            </w:r>
          </w:p>
        </w:tc>
        <w:tc>
          <w:tcPr>
            <w:tcW w:w="960" w:type="dxa"/>
            <w:tcBorders>
              <w:top w:val="nil"/>
              <w:left w:val="nil"/>
              <w:bottom w:val="single" w:sz="4" w:space="0" w:color="auto"/>
              <w:right w:val="single" w:sz="4" w:space="0" w:color="auto"/>
            </w:tcBorders>
            <w:shd w:val="clear" w:color="auto" w:fill="auto"/>
            <w:noWrap/>
            <w:vAlign w:val="bottom"/>
            <w:hideMark/>
          </w:tcPr>
          <w:p w14:paraId="060BAE62" w14:textId="77777777" w:rsidR="00430DD2" w:rsidRPr="00430DD2" w:rsidRDefault="00430DD2" w:rsidP="00430DD2">
            <w:pPr>
              <w:spacing w:after="0" w:line="240" w:lineRule="auto"/>
              <w:jc w:val="right"/>
              <w:rPr>
                <w:rFonts w:ascii="Calibri" w:eastAsia="Times New Roman" w:hAnsi="Calibri" w:cs="Calibri"/>
                <w:color w:val="000000"/>
                <w:lang w:eastAsia="pt-BR"/>
              </w:rPr>
            </w:pPr>
            <w:r w:rsidRPr="00430DD2">
              <w:rPr>
                <w:rFonts w:ascii="Calibri" w:eastAsia="Times New Roman" w:hAnsi="Calibri" w:cs="Calibri"/>
                <w:color w:val="000000"/>
                <w:lang w:eastAsia="pt-BR"/>
              </w:rPr>
              <w:t>239</w:t>
            </w:r>
          </w:p>
        </w:tc>
      </w:tr>
      <w:tr w:rsidR="00430DD2" w:rsidRPr="00430DD2" w14:paraId="5C5EAB92" w14:textId="77777777" w:rsidTr="00430DD2">
        <w:trPr>
          <w:trHeight w:val="290"/>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32D282E8" w14:textId="77777777" w:rsidR="00430DD2" w:rsidRPr="00430DD2" w:rsidRDefault="00430DD2" w:rsidP="00430DD2">
            <w:pPr>
              <w:spacing w:after="0" w:line="240" w:lineRule="auto"/>
              <w:rPr>
                <w:rFonts w:ascii="Calibri" w:eastAsia="Times New Roman" w:hAnsi="Calibri" w:cs="Calibri"/>
                <w:color w:val="000000"/>
                <w:lang w:eastAsia="pt-BR"/>
              </w:rPr>
            </w:pPr>
            <w:r w:rsidRPr="00430DD2">
              <w:rPr>
                <w:rFonts w:ascii="Calibri" w:eastAsia="Times New Roman" w:hAnsi="Calibri" w:cs="Calibri"/>
                <w:color w:val="000000"/>
                <w:lang w:eastAsia="pt-BR"/>
              </w:rPr>
              <w:t>RUA VERGUEIRO</w:t>
            </w:r>
          </w:p>
        </w:tc>
        <w:tc>
          <w:tcPr>
            <w:tcW w:w="960" w:type="dxa"/>
            <w:tcBorders>
              <w:top w:val="nil"/>
              <w:left w:val="nil"/>
              <w:bottom w:val="single" w:sz="4" w:space="0" w:color="auto"/>
              <w:right w:val="single" w:sz="4" w:space="0" w:color="auto"/>
            </w:tcBorders>
            <w:shd w:val="clear" w:color="auto" w:fill="auto"/>
            <w:noWrap/>
            <w:vAlign w:val="bottom"/>
            <w:hideMark/>
          </w:tcPr>
          <w:p w14:paraId="50F4DA11" w14:textId="77777777" w:rsidR="00430DD2" w:rsidRPr="00430DD2" w:rsidRDefault="00430DD2" w:rsidP="00430DD2">
            <w:pPr>
              <w:spacing w:after="0" w:line="240" w:lineRule="auto"/>
              <w:jc w:val="right"/>
              <w:rPr>
                <w:rFonts w:ascii="Calibri" w:eastAsia="Times New Roman" w:hAnsi="Calibri" w:cs="Calibri"/>
                <w:color w:val="000000"/>
                <w:lang w:eastAsia="pt-BR"/>
              </w:rPr>
            </w:pPr>
            <w:r w:rsidRPr="00430DD2">
              <w:rPr>
                <w:rFonts w:ascii="Calibri" w:eastAsia="Times New Roman" w:hAnsi="Calibri" w:cs="Calibri"/>
                <w:color w:val="000000"/>
                <w:lang w:eastAsia="pt-BR"/>
              </w:rPr>
              <w:t>223</w:t>
            </w:r>
          </w:p>
        </w:tc>
      </w:tr>
      <w:tr w:rsidR="00430DD2" w:rsidRPr="00430DD2" w14:paraId="62E31899" w14:textId="77777777" w:rsidTr="00430DD2">
        <w:trPr>
          <w:trHeight w:val="290"/>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36E8E15F" w14:textId="77777777" w:rsidR="00430DD2" w:rsidRPr="00430DD2" w:rsidRDefault="00430DD2" w:rsidP="00430DD2">
            <w:pPr>
              <w:spacing w:after="0" w:line="240" w:lineRule="auto"/>
              <w:rPr>
                <w:rFonts w:ascii="Calibri" w:eastAsia="Times New Roman" w:hAnsi="Calibri" w:cs="Calibri"/>
                <w:color w:val="000000"/>
                <w:lang w:eastAsia="pt-BR"/>
              </w:rPr>
            </w:pPr>
            <w:r w:rsidRPr="00430DD2">
              <w:rPr>
                <w:rFonts w:ascii="Calibri" w:eastAsia="Times New Roman" w:hAnsi="Calibri" w:cs="Calibri"/>
                <w:color w:val="000000"/>
                <w:lang w:eastAsia="pt-BR"/>
              </w:rPr>
              <w:t>AVENIDA BRIGADEIRO FARIA LIMA</w:t>
            </w:r>
          </w:p>
        </w:tc>
        <w:tc>
          <w:tcPr>
            <w:tcW w:w="960" w:type="dxa"/>
            <w:tcBorders>
              <w:top w:val="nil"/>
              <w:left w:val="nil"/>
              <w:bottom w:val="single" w:sz="4" w:space="0" w:color="auto"/>
              <w:right w:val="single" w:sz="4" w:space="0" w:color="auto"/>
            </w:tcBorders>
            <w:shd w:val="clear" w:color="auto" w:fill="auto"/>
            <w:noWrap/>
            <w:vAlign w:val="bottom"/>
            <w:hideMark/>
          </w:tcPr>
          <w:p w14:paraId="1F1AD17B" w14:textId="77777777" w:rsidR="00430DD2" w:rsidRPr="00430DD2" w:rsidRDefault="00430DD2" w:rsidP="00430DD2">
            <w:pPr>
              <w:spacing w:after="0" w:line="240" w:lineRule="auto"/>
              <w:jc w:val="right"/>
              <w:rPr>
                <w:rFonts w:ascii="Calibri" w:eastAsia="Times New Roman" w:hAnsi="Calibri" w:cs="Calibri"/>
                <w:color w:val="000000"/>
                <w:lang w:eastAsia="pt-BR"/>
              </w:rPr>
            </w:pPr>
            <w:r w:rsidRPr="00430DD2">
              <w:rPr>
                <w:rFonts w:ascii="Calibri" w:eastAsia="Times New Roman" w:hAnsi="Calibri" w:cs="Calibri"/>
                <w:color w:val="000000"/>
                <w:lang w:eastAsia="pt-BR"/>
              </w:rPr>
              <w:t>217</w:t>
            </w:r>
          </w:p>
        </w:tc>
      </w:tr>
      <w:tr w:rsidR="00430DD2" w:rsidRPr="00430DD2" w14:paraId="32CF08F3" w14:textId="77777777" w:rsidTr="00430DD2">
        <w:trPr>
          <w:trHeight w:val="290"/>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3D339946" w14:textId="77777777" w:rsidR="00430DD2" w:rsidRPr="00430DD2" w:rsidRDefault="00430DD2" w:rsidP="00430DD2">
            <w:pPr>
              <w:spacing w:after="0" w:line="240" w:lineRule="auto"/>
              <w:rPr>
                <w:rFonts w:ascii="Calibri" w:eastAsia="Times New Roman" w:hAnsi="Calibri" w:cs="Calibri"/>
                <w:color w:val="000000"/>
                <w:lang w:eastAsia="pt-BR"/>
              </w:rPr>
            </w:pPr>
            <w:r w:rsidRPr="00430DD2">
              <w:rPr>
                <w:rFonts w:ascii="Calibri" w:eastAsia="Times New Roman" w:hAnsi="Calibri" w:cs="Calibri"/>
                <w:color w:val="000000"/>
                <w:lang w:eastAsia="pt-BR"/>
              </w:rPr>
              <w:t>AVENIDA NOVE DE JULHO</w:t>
            </w:r>
          </w:p>
        </w:tc>
        <w:tc>
          <w:tcPr>
            <w:tcW w:w="960" w:type="dxa"/>
            <w:tcBorders>
              <w:top w:val="nil"/>
              <w:left w:val="nil"/>
              <w:bottom w:val="single" w:sz="4" w:space="0" w:color="auto"/>
              <w:right w:val="single" w:sz="4" w:space="0" w:color="auto"/>
            </w:tcBorders>
            <w:shd w:val="clear" w:color="auto" w:fill="auto"/>
            <w:noWrap/>
            <w:vAlign w:val="bottom"/>
            <w:hideMark/>
          </w:tcPr>
          <w:p w14:paraId="7F8BD749" w14:textId="77777777" w:rsidR="00430DD2" w:rsidRPr="00430DD2" w:rsidRDefault="00430DD2" w:rsidP="00430DD2">
            <w:pPr>
              <w:spacing w:after="0" w:line="240" w:lineRule="auto"/>
              <w:jc w:val="right"/>
              <w:rPr>
                <w:rFonts w:ascii="Calibri" w:eastAsia="Times New Roman" w:hAnsi="Calibri" w:cs="Calibri"/>
                <w:color w:val="000000"/>
                <w:lang w:eastAsia="pt-BR"/>
              </w:rPr>
            </w:pPr>
            <w:r w:rsidRPr="00430DD2">
              <w:rPr>
                <w:rFonts w:ascii="Calibri" w:eastAsia="Times New Roman" w:hAnsi="Calibri" w:cs="Calibri"/>
                <w:color w:val="000000"/>
                <w:lang w:eastAsia="pt-BR"/>
              </w:rPr>
              <w:t>212</w:t>
            </w:r>
          </w:p>
        </w:tc>
      </w:tr>
    </w:tbl>
    <w:p w14:paraId="5618802D" w14:textId="77777777" w:rsidR="003F07C3" w:rsidRPr="00EE4691" w:rsidRDefault="003F07C3" w:rsidP="003F07C3">
      <w:pPr>
        <w:pStyle w:val="PargrafodaLista"/>
        <w:spacing w:line="360" w:lineRule="auto"/>
        <w:jc w:val="both"/>
        <w:rPr>
          <w:rFonts w:ascii="Arial" w:hAnsi="Arial" w:cs="Arial"/>
          <w:b/>
          <w:bCs/>
          <w:sz w:val="24"/>
          <w:szCs w:val="24"/>
          <w:lang w:val="en-US"/>
        </w:rPr>
      </w:pPr>
    </w:p>
    <w:p w14:paraId="3D3BC45A" w14:textId="3818AB78" w:rsidR="00C34BD7" w:rsidRPr="00EE4691" w:rsidRDefault="00C34BD7" w:rsidP="00EE4691">
      <w:pPr>
        <w:pStyle w:val="PargrafodaLista"/>
        <w:numPr>
          <w:ilvl w:val="0"/>
          <w:numId w:val="2"/>
        </w:numPr>
        <w:spacing w:line="360" w:lineRule="auto"/>
        <w:jc w:val="both"/>
        <w:rPr>
          <w:rFonts w:ascii="Arial" w:hAnsi="Arial" w:cs="Arial"/>
          <w:b/>
          <w:bCs/>
          <w:sz w:val="24"/>
          <w:szCs w:val="24"/>
          <w:lang w:val="en-US"/>
        </w:rPr>
      </w:pPr>
      <w:proofErr w:type="spellStart"/>
      <w:r w:rsidRPr="00EE4691">
        <w:rPr>
          <w:rFonts w:ascii="Arial" w:hAnsi="Arial" w:cs="Arial"/>
          <w:b/>
          <w:bCs/>
          <w:sz w:val="24"/>
          <w:szCs w:val="24"/>
          <w:lang w:val="en-US"/>
        </w:rPr>
        <w:t>Furtos</w:t>
      </w:r>
      <w:proofErr w:type="spellEnd"/>
      <w:r w:rsidRPr="00EE4691">
        <w:rPr>
          <w:rFonts w:ascii="Arial" w:hAnsi="Arial" w:cs="Arial"/>
          <w:b/>
          <w:bCs/>
          <w:sz w:val="24"/>
          <w:szCs w:val="24"/>
          <w:lang w:val="en-US"/>
        </w:rPr>
        <w:t xml:space="preserve"> de </w:t>
      </w:r>
      <w:proofErr w:type="spellStart"/>
      <w:r w:rsidRPr="00EE4691">
        <w:rPr>
          <w:rFonts w:ascii="Arial" w:hAnsi="Arial" w:cs="Arial"/>
          <w:b/>
          <w:bCs/>
          <w:sz w:val="24"/>
          <w:szCs w:val="24"/>
          <w:lang w:val="en-US"/>
        </w:rPr>
        <w:t>celulares</w:t>
      </w:r>
      <w:proofErr w:type="spellEnd"/>
    </w:p>
    <w:p w14:paraId="2576EE97" w14:textId="77777777" w:rsidR="00C34BD7" w:rsidRPr="00EE4691" w:rsidRDefault="00C34BD7" w:rsidP="00EE4691">
      <w:pPr>
        <w:pStyle w:val="PargrafodaLista"/>
        <w:spacing w:line="360" w:lineRule="auto"/>
        <w:jc w:val="both"/>
        <w:rPr>
          <w:rFonts w:ascii="Arial" w:hAnsi="Arial" w:cs="Arial"/>
          <w:sz w:val="24"/>
          <w:szCs w:val="24"/>
          <w:lang w:val="en-US"/>
        </w:rPr>
      </w:pPr>
    </w:p>
    <w:p w14:paraId="25958173" w14:textId="531EB6BF" w:rsidR="009A3C5F" w:rsidRDefault="00C34BD7" w:rsidP="00EE4691">
      <w:pPr>
        <w:pStyle w:val="PargrafodaLista"/>
        <w:spacing w:line="360" w:lineRule="auto"/>
        <w:jc w:val="both"/>
        <w:rPr>
          <w:rFonts w:ascii="Arial" w:hAnsi="Arial" w:cs="Arial"/>
          <w:sz w:val="24"/>
          <w:szCs w:val="24"/>
        </w:rPr>
      </w:pPr>
      <w:r w:rsidRPr="00EE4691">
        <w:rPr>
          <w:rFonts w:ascii="Arial" w:hAnsi="Arial" w:cs="Arial"/>
          <w:sz w:val="24"/>
          <w:szCs w:val="24"/>
        </w:rPr>
        <w:t xml:space="preserve">Foram registradas 66.107 ocorrências de furto de celulares, na cidade de São Paulo, durante o ano de 2021. </w:t>
      </w:r>
      <w:r w:rsidR="009A3C5F" w:rsidRPr="00EE4691">
        <w:rPr>
          <w:rFonts w:ascii="Arial" w:hAnsi="Arial" w:cs="Arial"/>
          <w:sz w:val="24"/>
          <w:szCs w:val="24"/>
        </w:rPr>
        <w:t xml:space="preserve">O número é 3,39% a mais </w:t>
      </w:r>
      <w:r w:rsidR="00E47B10" w:rsidRPr="00EE4691">
        <w:rPr>
          <w:rFonts w:ascii="Arial" w:hAnsi="Arial" w:cs="Arial"/>
          <w:sz w:val="24"/>
          <w:szCs w:val="24"/>
        </w:rPr>
        <w:t xml:space="preserve">da quantidade de </w:t>
      </w:r>
      <w:r w:rsidR="009A3C5F" w:rsidRPr="00EE4691">
        <w:rPr>
          <w:rFonts w:ascii="Arial" w:hAnsi="Arial" w:cs="Arial"/>
          <w:sz w:val="24"/>
          <w:szCs w:val="24"/>
        </w:rPr>
        <w:t xml:space="preserve">boletins emitidos em 2020 (63.942 ocorrências). </w:t>
      </w:r>
    </w:p>
    <w:p w14:paraId="5C5594AD" w14:textId="5A35A223" w:rsidR="001546E3" w:rsidRDefault="001546E3" w:rsidP="00EE4691">
      <w:pPr>
        <w:pStyle w:val="PargrafodaLista"/>
        <w:spacing w:line="360" w:lineRule="auto"/>
        <w:jc w:val="both"/>
        <w:rPr>
          <w:rFonts w:ascii="Arial" w:hAnsi="Arial" w:cs="Arial"/>
          <w:sz w:val="24"/>
          <w:szCs w:val="24"/>
        </w:rPr>
      </w:pPr>
    </w:p>
    <w:p w14:paraId="569A0B21" w14:textId="6DFEC232" w:rsidR="001546E3" w:rsidRPr="001546E3" w:rsidRDefault="001546E3" w:rsidP="001546E3">
      <w:pPr>
        <w:pStyle w:val="PargrafodaLista"/>
        <w:spacing w:line="360" w:lineRule="auto"/>
        <w:jc w:val="center"/>
        <w:rPr>
          <w:rFonts w:ascii="Arial" w:hAnsi="Arial" w:cs="Arial"/>
          <w:i/>
          <w:iCs/>
          <w:sz w:val="20"/>
          <w:szCs w:val="20"/>
        </w:rPr>
      </w:pPr>
      <w:r w:rsidRPr="001546E3">
        <w:rPr>
          <w:rFonts w:ascii="Arial" w:hAnsi="Arial" w:cs="Arial"/>
          <w:i/>
          <w:iCs/>
          <w:sz w:val="20"/>
          <w:szCs w:val="20"/>
        </w:rPr>
        <w:t>Gráfico 3: Evolução dos furtos de celulares em São Paulo</w:t>
      </w:r>
    </w:p>
    <w:p w14:paraId="6810F843" w14:textId="47D59F93" w:rsidR="009A3C5F" w:rsidRDefault="001546E3" w:rsidP="001546E3">
      <w:pPr>
        <w:spacing w:line="360" w:lineRule="auto"/>
        <w:ind w:left="-510"/>
        <w:jc w:val="center"/>
        <w:rPr>
          <w:rFonts w:ascii="Arial" w:hAnsi="Arial" w:cs="Arial"/>
          <w:sz w:val="24"/>
          <w:szCs w:val="24"/>
        </w:rPr>
      </w:pPr>
      <w:r>
        <w:rPr>
          <w:noProof/>
        </w:rPr>
        <w:drawing>
          <wp:inline distT="0" distB="0" distL="0" distR="0" wp14:anchorId="09BB72ED" wp14:editId="7519F285">
            <wp:extent cx="6454140" cy="2495550"/>
            <wp:effectExtent l="0" t="0" r="3810" b="0"/>
            <wp:docPr id="1" name="Gráfico 1">
              <a:extLst xmlns:a="http://schemas.openxmlformats.org/drawingml/2006/main">
                <a:ext uri="{FF2B5EF4-FFF2-40B4-BE49-F238E27FC236}">
                  <a16:creationId xmlns:a16="http://schemas.microsoft.com/office/drawing/2014/main" id="{1ED08CE7-0E43-491B-9C79-2E8C16CF08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ascii="Arial" w:hAnsi="Arial" w:cs="Arial"/>
          <w:sz w:val="24"/>
          <w:szCs w:val="24"/>
        </w:rPr>
        <w:t xml:space="preserve">   </w:t>
      </w:r>
    </w:p>
    <w:p w14:paraId="6957B446" w14:textId="3D60CD22" w:rsidR="001546E3" w:rsidRPr="001546E3" w:rsidRDefault="001546E3" w:rsidP="001546E3">
      <w:pPr>
        <w:spacing w:line="360" w:lineRule="auto"/>
        <w:ind w:left="-510"/>
        <w:jc w:val="center"/>
        <w:rPr>
          <w:rFonts w:ascii="Arial" w:hAnsi="Arial" w:cs="Arial"/>
          <w:i/>
          <w:iCs/>
          <w:sz w:val="20"/>
          <w:szCs w:val="20"/>
        </w:rPr>
      </w:pPr>
      <w:r w:rsidRPr="001546E3">
        <w:rPr>
          <w:rFonts w:ascii="Arial" w:hAnsi="Arial" w:cs="Arial"/>
          <w:i/>
          <w:iCs/>
          <w:sz w:val="20"/>
          <w:szCs w:val="20"/>
        </w:rPr>
        <w:t>Fonte: SSP/SP</w:t>
      </w:r>
    </w:p>
    <w:p w14:paraId="6225B601" w14:textId="0C4A9F0A" w:rsidR="00E47B10" w:rsidRPr="00EE4691" w:rsidRDefault="009A3C5F" w:rsidP="00EE4691">
      <w:pPr>
        <w:pStyle w:val="PargrafodaLista"/>
        <w:spacing w:line="360" w:lineRule="auto"/>
        <w:jc w:val="both"/>
        <w:rPr>
          <w:rFonts w:ascii="Arial" w:hAnsi="Arial" w:cs="Arial"/>
          <w:sz w:val="24"/>
          <w:szCs w:val="24"/>
        </w:rPr>
      </w:pPr>
      <w:r w:rsidRPr="00EE4691">
        <w:rPr>
          <w:rFonts w:ascii="Arial" w:hAnsi="Arial" w:cs="Arial"/>
          <w:sz w:val="24"/>
          <w:szCs w:val="24"/>
        </w:rPr>
        <w:t>A maior parte dos crimes de</w:t>
      </w:r>
      <w:r w:rsidR="00E47B10" w:rsidRPr="00EE4691">
        <w:rPr>
          <w:rFonts w:ascii="Arial" w:hAnsi="Arial" w:cs="Arial"/>
          <w:sz w:val="24"/>
          <w:szCs w:val="24"/>
        </w:rPr>
        <w:t>sses</w:t>
      </w:r>
      <w:r w:rsidRPr="00EE4691">
        <w:rPr>
          <w:rFonts w:ascii="Arial" w:hAnsi="Arial" w:cs="Arial"/>
          <w:sz w:val="24"/>
          <w:szCs w:val="24"/>
        </w:rPr>
        <w:t xml:space="preserve"> furtos, em 2021, ocorreram em vias públicas (70,21%), seguido de </w:t>
      </w:r>
      <w:r w:rsidR="00194BEC">
        <w:rPr>
          <w:rFonts w:ascii="Arial" w:hAnsi="Arial" w:cs="Arial"/>
          <w:sz w:val="24"/>
          <w:szCs w:val="24"/>
        </w:rPr>
        <w:t>t</w:t>
      </w:r>
      <w:r w:rsidRPr="00EE4691">
        <w:rPr>
          <w:rFonts w:ascii="Arial" w:hAnsi="Arial" w:cs="Arial"/>
          <w:sz w:val="24"/>
          <w:szCs w:val="24"/>
        </w:rPr>
        <w:t xml:space="preserve">erminais ou </w:t>
      </w:r>
      <w:r w:rsidR="00194BEC">
        <w:rPr>
          <w:rFonts w:ascii="Arial" w:hAnsi="Arial" w:cs="Arial"/>
          <w:sz w:val="24"/>
          <w:szCs w:val="24"/>
        </w:rPr>
        <w:t>e</w:t>
      </w:r>
      <w:r w:rsidRPr="00EE4691">
        <w:rPr>
          <w:rFonts w:ascii="Arial" w:hAnsi="Arial" w:cs="Arial"/>
          <w:sz w:val="24"/>
          <w:szCs w:val="24"/>
        </w:rPr>
        <w:t>stações (15,32%)</w:t>
      </w:r>
      <w:r w:rsidR="00E47B10" w:rsidRPr="00EE4691">
        <w:rPr>
          <w:rFonts w:ascii="Arial" w:hAnsi="Arial" w:cs="Arial"/>
          <w:sz w:val="24"/>
          <w:szCs w:val="24"/>
        </w:rPr>
        <w:t xml:space="preserve">. Os </w:t>
      </w:r>
      <w:r w:rsidR="00E47B10" w:rsidRPr="00EE4691">
        <w:rPr>
          <w:rFonts w:ascii="Arial" w:hAnsi="Arial" w:cs="Arial"/>
          <w:sz w:val="24"/>
          <w:szCs w:val="24"/>
        </w:rPr>
        <w:lastRenderedPageBreak/>
        <w:t xml:space="preserve">registros também apontam a expressiva imprecisão do horário do delito (80,81% das ocorrências totais). </w:t>
      </w:r>
    </w:p>
    <w:p w14:paraId="7ED019B6" w14:textId="77777777" w:rsidR="001546E3" w:rsidRDefault="001546E3" w:rsidP="001546E3">
      <w:pPr>
        <w:pStyle w:val="PargrafodaLista"/>
        <w:spacing w:line="360" w:lineRule="auto"/>
        <w:jc w:val="center"/>
        <w:rPr>
          <w:rFonts w:ascii="Arial" w:hAnsi="Arial" w:cs="Arial"/>
          <w:sz w:val="20"/>
          <w:szCs w:val="20"/>
        </w:rPr>
      </w:pPr>
    </w:p>
    <w:p w14:paraId="127BEC61" w14:textId="034AAE29" w:rsidR="00E47B10" w:rsidRPr="001546E3" w:rsidRDefault="001546E3" w:rsidP="001546E3">
      <w:pPr>
        <w:pStyle w:val="PargrafodaLista"/>
        <w:spacing w:line="360" w:lineRule="auto"/>
        <w:jc w:val="center"/>
        <w:rPr>
          <w:rFonts w:ascii="Arial" w:hAnsi="Arial" w:cs="Arial"/>
          <w:i/>
          <w:iCs/>
          <w:sz w:val="20"/>
          <w:szCs w:val="20"/>
        </w:rPr>
      </w:pPr>
      <w:r w:rsidRPr="001546E3">
        <w:rPr>
          <w:rFonts w:ascii="Arial" w:hAnsi="Arial" w:cs="Arial"/>
          <w:i/>
          <w:iCs/>
          <w:sz w:val="20"/>
          <w:szCs w:val="20"/>
        </w:rPr>
        <w:t xml:space="preserve">Tabela </w:t>
      </w:r>
      <w:r w:rsidR="0056414C">
        <w:rPr>
          <w:rFonts w:ascii="Arial" w:hAnsi="Arial" w:cs="Arial"/>
          <w:i/>
          <w:iCs/>
          <w:sz w:val="20"/>
          <w:szCs w:val="20"/>
        </w:rPr>
        <w:t>4</w:t>
      </w:r>
      <w:r w:rsidRPr="001546E3">
        <w:rPr>
          <w:rFonts w:ascii="Arial" w:hAnsi="Arial" w:cs="Arial"/>
          <w:i/>
          <w:iCs/>
          <w:sz w:val="20"/>
          <w:szCs w:val="20"/>
        </w:rPr>
        <w:t>: Furtos de celulares em São Paulo por tipo de local</w:t>
      </w:r>
    </w:p>
    <w:tbl>
      <w:tblPr>
        <w:tblW w:w="4160" w:type="dxa"/>
        <w:jc w:val="center"/>
        <w:tblCellMar>
          <w:left w:w="70" w:type="dxa"/>
          <w:right w:w="70" w:type="dxa"/>
        </w:tblCellMar>
        <w:tblLook w:val="04A0" w:firstRow="1" w:lastRow="0" w:firstColumn="1" w:lastColumn="0" w:noHBand="0" w:noVBand="1"/>
      </w:tblPr>
      <w:tblGrid>
        <w:gridCol w:w="2920"/>
        <w:gridCol w:w="1240"/>
      </w:tblGrid>
      <w:tr w:rsidR="001546E3" w:rsidRPr="001546E3" w14:paraId="3ACCB33C" w14:textId="77777777" w:rsidTr="001546E3">
        <w:trPr>
          <w:trHeight w:val="300"/>
          <w:jc w:val="center"/>
        </w:trPr>
        <w:tc>
          <w:tcPr>
            <w:tcW w:w="2920" w:type="dxa"/>
            <w:tcBorders>
              <w:top w:val="single" w:sz="4" w:space="0" w:color="auto"/>
              <w:left w:val="single" w:sz="4" w:space="0" w:color="auto"/>
              <w:bottom w:val="double" w:sz="6" w:space="0" w:color="auto"/>
              <w:right w:val="single" w:sz="4" w:space="0" w:color="auto"/>
            </w:tcBorders>
            <w:shd w:val="clear" w:color="000000" w:fill="375623"/>
            <w:noWrap/>
            <w:vAlign w:val="bottom"/>
            <w:hideMark/>
          </w:tcPr>
          <w:p w14:paraId="27C68796" w14:textId="77777777" w:rsidR="001546E3" w:rsidRPr="001546E3" w:rsidRDefault="001546E3" w:rsidP="001546E3">
            <w:pPr>
              <w:spacing w:after="0" w:line="240" w:lineRule="auto"/>
              <w:rPr>
                <w:rFonts w:ascii="Calibri" w:eastAsia="Times New Roman" w:hAnsi="Calibri" w:cs="Calibri"/>
                <w:color w:val="FFFFFF"/>
                <w:lang w:eastAsia="pt-BR"/>
              </w:rPr>
            </w:pPr>
            <w:r w:rsidRPr="001546E3">
              <w:rPr>
                <w:rFonts w:ascii="Calibri" w:eastAsia="Times New Roman" w:hAnsi="Calibri" w:cs="Calibri"/>
                <w:color w:val="FFFFFF"/>
                <w:lang w:eastAsia="pt-BR"/>
              </w:rPr>
              <w:t>TIPO DE LOCAL</w:t>
            </w:r>
          </w:p>
        </w:tc>
        <w:tc>
          <w:tcPr>
            <w:tcW w:w="1240" w:type="dxa"/>
            <w:tcBorders>
              <w:top w:val="single" w:sz="4" w:space="0" w:color="auto"/>
              <w:left w:val="nil"/>
              <w:bottom w:val="double" w:sz="6" w:space="0" w:color="auto"/>
              <w:right w:val="single" w:sz="4" w:space="0" w:color="auto"/>
            </w:tcBorders>
            <w:shd w:val="clear" w:color="000000" w:fill="375623"/>
            <w:noWrap/>
            <w:vAlign w:val="bottom"/>
            <w:hideMark/>
          </w:tcPr>
          <w:p w14:paraId="064C5E5C" w14:textId="77777777" w:rsidR="001546E3" w:rsidRPr="001546E3" w:rsidRDefault="001546E3" w:rsidP="001546E3">
            <w:pPr>
              <w:spacing w:after="0" w:line="240" w:lineRule="auto"/>
              <w:rPr>
                <w:rFonts w:ascii="Calibri" w:eastAsia="Times New Roman" w:hAnsi="Calibri" w:cs="Calibri"/>
                <w:color w:val="FFFFFF"/>
                <w:lang w:eastAsia="pt-BR"/>
              </w:rPr>
            </w:pPr>
            <w:r w:rsidRPr="001546E3">
              <w:rPr>
                <w:rFonts w:ascii="Calibri" w:eastAsia="Times New Roman" w:hAnsi="Calibri" w:cs="Calibri"/>
                <w:color w:val="FFFFFF"/>
                <w:lang w:eastAsia="pt-BR"/>
              </w:rPr>
              <w:t>% DO TOTAL</w:t>
            </w:r>
          </w:p>
        </w:tc>
      </w:tr>
      <w:tr w:rsidR="001546E3" w:rsidRPr="001546E3" w14:paraId="35FE664C" w14:textId="77777777" w:rsidTr="001546E3">
        <w:trPr>
          <w:trHeight w:val="300"/>
          <w:jc w:val="center"/>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5A04C708" w14:textId="77777777" w:rsidR="001546E3" w:rsidRPr="001546E3" w:rsidRDefault="001546E3" w:rsidP="001546E3">
            <w:pPr>
              <w:spacing w:after="0" w:line="240" w:lineRule="auto"/>
              <w:rPr>
                <w:rFonts w:ascii="Calibri" w:eastAsia="Times New Roman" w:hAnsi="Calibri" w:cs="Calibri"/>
                <w:color w:val="000000"/>
                <w:lang w:eastAsia="pt-BR"/>
              </w:rPr>
            </w:pPr>
            <w:r w:rsidRPr="001546E3">
              <w:rPr>
                <w:rFonts w:ascii="Calibri" w:eastAsia="Times New Roman" w:hAnsi="Calibri" w:cs="Calibri"/>
                <w:color w:val="000000"/>
                <w:lang w:eastAsia="pt-BR"/>
              </w:rPr>
              <w:t>Via Pública</w:t>
            </w:r>
          </w:p>
        </w:tc>
        <w:tc>
          <w:tcPr>
            <w:tcW w:w="1240" w:type="dxa"/>
            <w:tcBorders>
              <w:top w:val="nil"/>
              <w:left w:val="nil"/>
              <w:bottom w:val="single" w:sz="4" w:space="0" w:color="auto"/>
              <w:right w:val="single" w:sz="4" w:space="0" w:color="auto"/>
            </w:tcBorders>
            <w:shd w:val="clear" w:color="auto" w:fill="auto"/>
            <w:noWrap/>
            <w:vAlign w:val="bottom"/>
            <w:hideMark/>
          </w:tcPr>
          <w:p w14:paraId="04546DA1" w14:textId="77777777" w:rsidR="001546E3" w:rsidRPr="001546E3" w:rsidRDefault="001546E3" w:rsidP="001546E3">
            <w:pPr>
              <w:spacing w:after="0" w:line="240" w:lineRule="auto"/>
              <w:jc w:val="right"/>
              <w:rPr>
                <w:rFonts w:ascii="Calibri" w:eastAsia="Times New Roman" w:hAnsi="Calibri" w:cs="Calibri"/>
                <w:color w:val="000000"/>
                <w:lang w:eastAsia="pt-BR"/>
              </w:rPr>
            </w:pPr>
            <w:r w:rsidRPr="001546E3">
              <w:rPr>
                <w:rFonts w:ascii="Calibri" w:eastAsia="Times New Roman" w:hAnsi="Calibri" w:cs="Calibri"/>
                <w:color w:val="000000"/>
                <w:lang w:eastAsia="pt-BR"/>
              </w:rPr>
              <w:t>70,21%</w:t>
            </w:r>
          </w:p>
        </w:tc>
      </w:tr>
      <w:tr w:rsidR="001546E3" w:rsidRPr="001546E3" w14:paraId="67537260" w14:textId="77777777" w:rsidTr="001546E3">
        <w:trPr>
          <w:trHeight w:val="290"/>
          <w:jc w:val="center"/>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7BA73CE9" w14:textId="77777777" w:rsidR="001546E3" w:rsidRPr="001546E3" w:rsidRDefault="001546E3" w:rsidP="001546E3">
            <w:pPr>
              <w:spacing w:after="0" w:line="240" w:lineRule="auto"/>
              <w:rPr>
                <w:rFonts w:ascii="Calibri" w:eastAsia="Times New Roman" w:hAnsi="Calibri" w:cs="Calibri"/>
                <w:color w:val="000000"/>
                <w:lang w:eastAsia="pt-BR"/>
              </w:rPr>
            </w:pPr>
            <w:r w:rsidRPr="001546E3">
              <w:rPr>
                <w:rFonts w:ascii="Calibri" w:eastAsia="Times New Roman" w:hAnsi="Calibri" w:cs="Calibri"/>
                <w:color w:val="000000"/>
                <w:lang w:eastAsia="pt-BR"/>
              </w:rPr>
              <w:t>Terminal/Estação</w:t>
            </w:r>
          </w:p>
        </w:tc>
        <w:tc>
          <w:tcPr>
            <w:tcW w:w="1240" w:type="dxa"/>
            <w:tcBorders>
              <w:top w:val="nil"/>
              <w:left w:val="nil"/>
              <w:bottom w:val="single" w:sz="4" w:space="0" w:color="auto"/>
              <w:right w:val="single" w:sz="4" w:space="0" w:color="auto"/>
            </w:tcBorders>
            <w:shd w:val="clear" w:color="auto" w:fill="auto"/>
            <w:noWrap/>
            <w:vAlign w:val="bottom"/>
            <w:hideMark/>
          </w:tcPr>
          <w:p w14:paraId="59D8A58A" w14:textId="77777777" w:rsidR="001546E3" w:rsidRPr="001546E3" w:rsidRDefault="001546E3" w:rsidP="001546E3">
            <w:pPr>
              <w:spacing w:after="0" w:line="240" w:lineRule="auto"/>
              <w:jc w:val="right"/>
              <w:rPr>
                <w:rFonts w:ascii="Calibri" w:eastAsia="Times New Roman" w:hAnsi="Calibri" w:cs="Calibri"/>
                <w:color w:val="000000"/>
                <w:lang w:eastAsia="pt-BR"/>
              </w:rPr>
            </w:pPr>
            <w:r w:rsidRPr="001546E3">
              <w:rPr>
                <w:rFonts w:ascii="Calibri" w:eastAsia="Times New Roman" w:hAnsi="Calibri" w:cs="Calibri"/>
                <w:color w:val="000000"/>
                <w:lang w:eastAsia="pt-BR"/>
              </w:rPr>
              <w:t>15,32%</w:t>
            </w:r>
          </w:p>
        </w:tc>
      </w:tr>
      <w:tr w:rsidR="001546E3" w:rsidRPr="001546E3" w14:paraId="50508E9F" w14:textId="77777777" w:rsidTr="001546E3">
        <w:trPr>
          <w:trHeight w:val="290"/>
          <w:jc w:val="center"/>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0757C583" w14:textId="77777777" w:rsidR="001546E3" w:rsidRPr="001546E3" w:rsidRDefault="001546E3" w:rsidP="001546E3">
            <w:pPr>
              <w:spacing w:after="0" w:line="240" w:lineRule="auto"/>
              <w:rPr>
                <w:rFonts w:ascii="Calibri" w:eastAsia="Times New Roman" w:hAnsi="Calibri" w:cs="Calibri"/>
                <w:color w:val="000000"/>
                <w:lang w:eastAsia="pt-BR"/>
              </w:rPr>
            </w:pPr>
            <w:r w:rsidRPr="001546E3">
              <w:rPr>
                <w:rFonts w:ascii="Calibri" w:eastAsia="Times New Roman" w:hAnsi="Calibri" w:cs="Calibri"/>
                <w:color w:val="000000"/>
                <w:lang w:eastAsia="pt-BR"/>
              </w:rPr>
              <w:t>Outros</w:t>
            </w:r>
          </w:p>
        </w:tc>
        <w:tc>
          <w:tcPr>
            <w:tcW w:w="1240" w:type="dxa"/>
            <w:tcBorders>
              <w:top w:val="nil"/>
              <w:left w:val="nil"/>
              <w:bottom w:val="single" w:sz="4" w:space="0" w:color="auto"/>
              <w:right w:val="single" w:sz="4" w:space="0" w:color="auto"/>
            </w:tcBorders>
            <w:shd w:val="clear" w:color="auto" w:fill="auto"/>
            <w:noWrap/>
            <w:vAlign w:val="bottom"/>
            <w:hideMark/>
          </w:tcPr>
          <w:p w14:paraId="4D40F700" w14:textId="77777777" w:rsidR="001546E3" w:rsidRPr="001546E3" w:rsidRDefault="001546E3" w:rsidP="001546E3">
            <w:pPr>
              <w:spacing w:after="0" w:line="240" w:lineRule="auto"/>
              <w:jc w:val="right"/>
              <w:rPr>
                <w:rFonts w:ascii="Calibri" w:eastAsia="Times New Roman" w:hAnsi="Calibri" w:cs="Calibri"/>
                <w:color w:val="000000"/>
                <w:lang w:eastAsia="pt-BR"/>
              </w:rPr>
            </w:pPr>
            <w:r w:rsidRPr="001546E3">
              <w:rPr>
                <w:rFonts w:ascii="Calibri" w:eastAsia="Times New Roman" w:hAnsi="Calibri" w:cs="Calibri"/>
                <w:color w:val="000000"/>
                <w:lang w:eastAsia="pt-BR"/>
              </w:rPr>
              <w:t>9,61%</w:t>
            </w:r>
          </w:p>
        </w:tc>
      </w:tr>
      <w:tr w:rsidR="001546E3" w:rsidRPr="001546E3" w14:paraId="0B7F1AF9" w14:textId="77777777" w:rsidTr="001546E3">
        <w:trPr>
          <w:trHeight w:val="290"/>
          <w:jc w:val="center"/>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3D7C3883" w14:textId="77777777" w:rsidR="001546E3" w:rsidRPr="001546E3" w:rsidRDefault="001546E3" w:rsidP="001546E3">
            <w:pPr>
              <w:spacing w:after="0" w:line="240" w:lineRule="auto"/>
              <w:rPr>
                <w:rFonts w:ascii="Calibri" w:eastAsia="Times New Roman" w:hAnsi="Calibri" w:cs="Calibri"/>
                <w:color w:val="000000"/>
                <w:lang w:eastAsia="pt-BR"/>
              </w:rPr>
            </w:pPr>
            <w:r w:rsidRPr="001546E3">
              <w:rPr>
                <w:rFonts w:ascii="Calibri" w:eastAsia="Times New Roman" w:hAnsi="Calibri" w:cs="Calibri"/>
                <w:color w:val="000000"/>
                <w:lang w:eastAsia="pt-BR"/>
              </w:rPr>
              <w:t>Comércio e serviços</w:t>
            </w:r>
          </w:p>
        </w:tc>
        <w:tc>
          <w:tcPr>
            <w:tcW w:w="1240" w:type="dxa"/>
            <w:tcBorders>
              <w:top w:val="nil"/>
              <w:left w:val="nil"/>
              <w:bottom w:val="single" w:sz="4" w:space="0" w:color="auto"/>
              <w:right w:val="single" w:sz="4" w:space="0" w:color="auto"/>
            </w:tcBorders>
            <w:shd w:val="clear" w:color="auto" w:fill="auto"/>
            <w:noWrap/>
            <w:vAlign w:val="bottom"/>
            <w:hideMark/>
          </w:tcPr>
          <w:p w14:paraId="6190CFC1" w14:textId="77777777" w:rsidR="001546E3" w:rsidRPr="001546E3" w:rsidRDefault="001546E3" w:rsidP="001546E3">
            <w:pPr>
              <w:spacing w:after="0" w:line="240" w:lineRule="auto"/>
              <w:jc w:val="right"/>
              <w:rPr>
                <w:rFonts w:ascii="Calibri" w:eastAsia="Times New Roman" w:hAnsi="Calibri" w:cs="Calibri"/>
                <w:color w:val="000000"/>
                <w:lang w:eastAsia="pt-BR"/>
              </w:rPr>
            </w:pPr>
            <w:r w:rsidRPr="001546E3">
              <w:rPr>
                <w:rFonts w:ascii="Calibri" w:eastAsia="Times New Roman" w:hAnsi="Calibri" w:cs="Calibri"/>
                <w:color w:val="000000"/>
                <w:lang w:eastAsia="pt-BR"/>
              </w:rPr>
              <w:t>1,82%</w:t>
            </w:r>
          </w:p>
        </w:tc>
      </w:tr>
      <w:tr w:rsidR="001546E3" w:rsidRPr="001546E3" w14:paraId="3C98F46C" w14:textId="77777777" w:rsidTr="001546E3">
        <w:trPr>
          <w:trHeight w:val="290"/>
          <w:jc w:val="center"/>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263A7F9A" w14:textId="77777777" w:rsidR="001546E3" w:rsidRPr="001546E3" w:rsidRDefault="001546E3" w:rsidP="001546E3">
            <w:pPr>
              <w:spacing w:after="0" w:line="240" w:lineRule="auto"/>
              <w:rPr>
                <w:rFonts w:ascii="Calibri" w:eastAsia="Times New Roman" w:hAnsi="Calibri" w:cs="Calibri"/>
                <w:color w:val="000000"/>
                <w:lang w:eastAsia="pt-BR"/>
              </w:rPr>
            </w:pPr>
            <w:r w:rsidRPr="001546E3">
              <w:rPr>
                <w:rFonts w:ascii="Calibri" w:eastAsia="Times New Roman" w:hAnsi="Calibri" w:cs="Calibri"/>
                <w:color w:val="000000"/>
                <w:lang w:eastAsia="pt-BR"/>
              </w:rPr>
              <w:t>Residência</w:t>
            </w:r>
          </w:p>
        </w:tc>
        <w:tc>
          <w:tcPr>
            <w:tcW w:w="1240" w:type="dxa"/>
            <w:tcBorders>
              <w:top w:val="nil"/>
              <w:left w:val="nil"/>
              <w:bottom w:val="single" w:sz="4" w:space="0" w:color="auto"/>
              <w:right w:val="single" w:sz="4" w:space="0" w:color="auto"/>
            </w:tcBorders>
            <w:shd w:val="clear" w:color="auto" w:fill="auto"/>
            <w:noWrap/>
            <w:vAlign w:val="bottom"/>
            <w:hideMark/>
          </w:tcPr>
          <w:p w14:paraId="2D3DF2D1" w14:textId="77777777" w:rsidR="001546E3" w:rsidRPr="001546E3" w:rsidRDefault="001546E3" w:rsidP="001546E3">
            <w:pPr>
              <w:spacing w:after="0" w:line="240" w:lineRule="auto"/>
              <w:jc w:val="right"/>
              <w:rPr>
                <w:rFonts w:ascii="Calibri" w:eastAsia="Times New Roman" w:hAnsi="Calibri" w:cs="Calibri"/>
                <w:color w:val="000000"/>
                <w:lang w:eastAsia="pt-BR"/>
              </w:rPr>
            </w:pPr>
            <w:r w:rsidRPr="001546E3">
              <w:rPr>
                <w:rFonts w:ascii="Calibri" w:eastAsia="Times New Roman" w:hAnsi="Calibri" w:cs="Calibri"/>
                <w:color w:val="000000"/>
                <w:lang w:eastAsia="pt-BR"/>
              </w:rPr>
              <w:t>0,85%</w:t>
            </w:r>
          </w:p>
        </w:tc>
      </w:tr>
      <w:tr w:rsidR="001546E3" w:rsidRPr="001546E3" w14:paraId="03105E34" w14:textId="77777777" w:rsidTr="001546E3">
        <w:trPr>
          <w:trHeight w:val="290"/>
          <w:jc w:val="center"/>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52E5AB6D" w14:textId="77777777" w:rsidR="001546E3" w:rsidRPr="001546E3" w:rsidRDefault="001546E3" w:rsidP="001546E3">
            <w:pPr>
              <w:spacing w:after="0" w:line="240" w:lineRule="auto"/>
              <w:rPr>
                <w:rFonts w:ascii="Calibri" w:eastAsia="Times New Roman" w:hAnsi="Calibri" w:cs="Calibri"/>
                <w:color w:val="000000"/>
                <w:lang w:eastAsia="pt-BR"/>
              </w:rPr>
            </w:pPr>
            <w:r w:rsidRPr="001546E3">
              <w:rPr>
                <w:rFonts w:ascii="Calibri" w:eastAsia="Times New Roman" w:hAnsi="Calibri" w:cs="Calibri"/>
                <w:color w:val="000000"/>
                <w:lang w:eastAsia="pt-BR"/>
              </w:rPr>
              <w:t>Restaurante e afins</w:t>
            </w:r>
          </w:p>
        </w:tc>
        <w:tc>
          <w:tcPr>
            <w:tcW w:w="1240" w:type="dxa"/>
            <w:tcBorders>
              <w:top w:val="nil"/>
              <w:left w:val="nil"/>
              <w:bottom w:val="single" w:sz="4" w:space="0" w:color="auto"/>
              <w:right w:val="single" w:sz="4" w:space="0" w:color="auto"/>
            </w:tcBorders>
            <w:shd w:val="clear" w:color="auto" w:fill="auto"/>
            <w:noWrap/>
            <w:vAlign w:val="bottom"/>
            <w:hideMark/>
          </w:tcPr>
          <w:p w14:paraId="4FEE466B" w14:textId="77777777" w:rsidR="001546E3" w:rsidRPr="001546E3" w:rsidRDefault="001546E3" w:rsidP="001546E3">
            <w:pPr>
              <w:spacing w:after="0" w:line="240" w:lineRule="auto"/>
              <w:jc w:val="right"/>
              <w:rPr>
                <w:rFonts w:ascii="Calibri" w:eastAsia="Times New Roman" w:hAnsi="Calibri" w:cs="Calibri"/>
                <w:color w:val="000000"/>
                <w:lang w:eastAsia="pt-BR"/>
              </w:rPr>
            </w:pPr>
            <w:r w:rsidRPr="001546E3">
              <w:rPr>
                <w:rFonts w:ascii="Calibri" w:eastAsia="Times New Roman" w:hAnsi="Calibri" w:cs="Calibri"/>
                <w:color w:val="000000"/>
                <w:lang w:eastAsia="pt-BR"/>
              </w:rPr>
              <w:t>0,27%</w:t>
            </w:r>
          </w:p>
        </w:tc>
      </w:tr>
      <w:tr w:rsidR="001546E3" w:rsidRPr="001546E3" w14:paraId="04377AA9" w14:textId="77777777" w:rsidTr="001546E3">
        <w:trPr>
          <w:trHeight w:val="290"/>
          <w:jc w:val="center"/>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25FA9083" w14:textId="77777777" w:rsidR="001546E3" w:rsidRPr="001546E3" w:rsidRDefault="001546E3" w:rsidP="001546E3">
            <w:pPr>
              <w:spacing w:after="0" w:line="240" w:lineRule="auto"/>
              <w:rPr>
                <w:rFonts w:ascii="Calibri" w:eastAsia="Times New Roman" w:hAnsi="Calibri" w:cs="Calibri"/>
                <w:color w:val="000000"/>
                <w:lang w:eastAsia="pt-BR"/>
              </w:rPr>
            </w:pPr>
            <w:r w:rsidRPr="001546E3">
              <w:rPr>
                <w:rFonts w:ascii="Calibri" w:eastAsia="Times New Roman" w:hAnsi="Calibri" w:cs="Calibri"/>
                <w:color w:val="000000"/>
                <w:lang w:eastAsia="pt-BR"/>
              </w:rPr>
              <w:t>Saúde</w:t>
            </w:r>
          </w:p>
        </w:tc>
        <w:tc>
          <w:tcPr>
            <w:tcW w:w="1240" w:type="dxa"/>
            <w:tcBorders>
              <w:top w:val="nil"/>
              <w:left w:val="nil"/>
              <w:bottom w:val="single" w:sz="4" w:space="0" w:color="auto"/>
              <w:right w:val="single" w:sz="4" w:space="0" w:color="auto"/>
            </w:tcBorders>
            <w:shd w:val="clear" w:color="auto" w:fill="auto"/>
            <w:noWrap/>
            <w:vAlign w:val="bottom"/>
            <w:hideMark/>
          </w:tcPr>
          <w:p w14:paraId="1886BE19" w14:textId="77777777" w:rsidR="001546E3" w:rsidRPr="001546E3" w:rsidRDefault="001546E3" w:rsidP="001546E3">
            <w:pPr>
              <w:spacing w:after="0" w:line="240" w:lineRule="auto"/>
              <w:jc w:val="right"/>
              <w:rPr>
                <w:rFonts w:ascii="Calibri" w:eastAsia="Times New Roman" w:hAnsi="Calibri" w:cs="Calibri"/>
                <w:color w:val="000000"/>
                <w:lang w:eastAsia="pt-BR"/>
              </w:rPr>
            </w:pPr>
            <w:r w:rsidRPr="001546E3">
              <w:rPr>
                <w:rFonts w:ascii="Calibri" w:eastAsia="Times New Roman" w:hAnsi="Calibri" w:cs="Calibri"/>
                <w:color w:val="000000"/>
                <w:lang w:eastAsia="pt-BR"/>
              </w:rPr>
              <w:t>0,24%</w:t>
            </w:r>
          </w:p>
        </w:tc>
      </w:tr>
      <w:tr w:rsidR="001546E3" w:rsidRPr="001546E3" w14:paraId="2FA81412" w14:textId="77777777" w:rsidTr="001546E3">
        <w:trPr>
          <w:trHeight w:val="290"/>
          <w:jc w:val="center"/>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5F695400" w14:textId="77777777" w:rsidR="001546E3" w:rsidRPr="001546E3" w:rsidRDefault="001546E3" w:rsidP="001546E3">
            <w:pPr>
              <w:spacing w:after="0" w:line="240" w:lineRule="auto"/>
              <w:rPr>
                <w:rFonts w:ascii="Calibri" w:eastAsia="Times New Roman" w:hAnsi="Calibri" w:cs="Calibri"/>
                <w:color w:val="000000"/>
                <w:lang w:eastAsia="pt-BR"/>
              </w:rPr>
            </w:pPr>
            <w:r w:rsidRPr="001546E3">
              <w:rPr>
                <w:rFonts w:ascii="Calibri" w:eastAsia="Times New Roman" w:hAnsi="Calibri" w:cs="Calibri"/>
                <w:color w:val="000000"/>
                <w:lang w:eastAsia="pt-BR"/>
              </w:rPr>
              <w:t>Lazer e recreação</w:t>
            </w:r>
          </w:p>
        </w:tc>
        <w:tc>
          <w:tcPr>
            <w:tcW w:w="1240" w:type="dxa"/>
            <w:tcBorders>
              <w:top w:val="nil"/>
              <w:left w:val="nil"/>
              <w:bottom w:val="single" w:sz="4" w:space="0" w:color="auto"/>
              <w:right w:val="single" w:sz="4" w:space="0" w:color="auto"/>
            </w:tcBorders>
            <w:shd w:val="clear" w:color="auto" w:fill="auto"/>
            <w:noWrap/>
            <w:vAlign w:val="bottom"/>
            <w:hideMark/>
          </w:tcPr>
          <w:p w14:paraId="66C85D16" w14:textId="77777777" w:rsidR="001546E3" w:rsidRPr="001546E3" w:rsidRDefault="001546E3" w:rsidP="001546E3">
            <w:pPr>
              <w:spacing w:after="0" w:line="240" w:lineRule="auto"/>
              <w:jc w:val="right"/>
              <w:rPr>
                <w:rFonts w:ascii="Calibri" w:eastAsia="Times New Roman" w:hAnsi="Calibri" w:cs="Calibri"/>
                <w:color w:val="000000"/>
                <w:lang w:eastAsia="pt-BR"/>
              </w:rPr>
            </w:pPr>
            <w:r w:rsidRPr="001546E3">
              <w:rPr>
                <w:rFonts w:ascii="Calibri" w:eastAsia="Times New Roman" w:hAnsi="Calibri" w:cs="Calibri"/>
                <w:color w:val="000000"/>
                <w:lang w:eastAsia="pt-BR"/>
              </w:rPr>
              <w:t>0,23%</w:t>
            </w:r>
          </w:p>
        </w:tc>
      </w:tr>
      <w:tr w:rsidR="001546E3" w:rsidRPr="001546E3" w14:paraId="33C20289" w14:textId="77777777" w:rsidTr="001546E3">
        <w:trPr>
          <w:trHeight w:val="290"/>
          <w:jc w:val="center"/>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5E16D2C6" w14:textId="77777777" w:rsidR="001546E3" w:rsidRPr="001546E3" w:rsidRDefault="001546E3" w:rsidP="001546E3">
            <w:pPr>
              <w:spacing w:after="0" w:line="240" w:lineRule="auto"/>
              <w:rPr>
                <w:rFonts w:ascii="Calibri" w:eastAsia="Times New Roman" w:hAnsi="Calibri" w:cs="Calibri"/>
                <w:color w:val="000000"/>
                <w:lang w:eastAsia="pt-BR"/>
              </w:rPr>
            </w:pPr>
            <w:r w:rsidRPr="001546E3">
              <w:rPr>
                <w:rFonts w:ascii="Calibri" w:eastAsia="Times New Roman" w:hAnsi="Calibri" w:cs="Calibri"/>
                <w:color w:val="000000"/>
                <w:lang w:eastAsia="pt-BR"/>
              </w:rPr>
              <w:t>Shopping Center</w:t>
            </w:r>
          </w:p>
        </w:tc>
        <w:tc>
          <w:tcPr>
            <w:tcW w:w="1240" w:type="dxa"/>
            <w:tcBorders>
              <w:top w:val="nil"/>
              <w:left w:val="nil"/>
              <w:bottom w:val="single" w:sz="4" w:space="0" w:color="auto"/>
              <w:right w:val="single" w:sz="4" w:space="0" w:color="auto"/>
            </w:tcBorders>
            <w:shd w:val="clear" w:color="auto" w:fill="auto"/>
            <w:noWrap/>
            <w:vAlign w:val="bottom"/>
            <w:hideMark/>
          </w:tcPr>
          <w:p w14:paraId="2CA0E6C6" w14:textId="77777777" w:rsidR="001546E3" w:rsidRPr="001546E3" w:rsidRDefault="001546E3" w:rsidP="001546E3">
            <w:pPr>
              <w:spacing w:after="0" w:line="240" w:lineRule="auto"/>
              <w:jc w:val="right"/>
              <w:rPr>
                <w:rFonts w:ascii="Calibri" w:eastAsia="Times New Roman" w:hAnsi="Calibri" w:cs="Calibri"/>
                <w:color w:val="000000"/>
                <w:lang w:eastAsia="pt-BR"/>
              </w:rPr>
            </w:pPr>
            <w:r w:rsidRPr="001546E3">
              <w:rPr>
                <w:rFonts w:ascii="Calibri" w:eastAsia="Times New Roman" w:hAnsi="Calibri" w:cs="Calibri"/>
                <w:color w:val="000000"/>
                <w:lang w:eastAsia="pt-BR"/>
              </w:rPr>
              <w:t>0,19%</w:t>
            </w:r>
          </w:p>
        </w:tc>
      </w:tr>
      <w:tr w:rsidR="001546E3" w:rsidRPr="001546E3" w14:paraId="093877D1" w14:textId="77777777" w:rsidTr="001546E3">
        <w:trPr>
          <w:trHeight w:val="290"/>
          <w:jc w:val="center"/>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34E81BFC" w14:textId="77777777" w:rsidR="001546E3" w:rsidRPr="001546E3" w:rsidRDefault="001546E3" w:rsidP="001546E3">
            <w:pPr>
              <w:spacing w:after="0" w:line="240" w:lineRule="auto"/>
              <w:rPr>
                <w:rFonts w:ascii="Calibri" w:eastAsia="Times New Roman" w:hAnsi="Calibri" w:cs="Calibri"/>
                <w:color w:val="000000"/>
                <w:lang w:eastAsia="pt-BR"/>
              </w:rPr>
            </w:pPr>
            <w:r w:rsidRPr="001546E3">
              <w:rPr>
                <w:rFonts w:ascii="Calibri" w:eastAsia="Times New Roman" w:hAnsi="Calibri" w:cs="Calibri"/>
                <w:color w:val="000000"/>
                <w:lang w:eastAsia="pt-BR"/>
              </w:rPr>
              <w:t>Estacionamento particular</w:t>
            </w:r>
          </w:p>
        </w:tc>
        <w:tc>
          <w:tcPr>
            <w:tcW w:w="1240" w:type="dxa"/>
            <w:tcBorders>
              <w:top w:val="nil"/>
              <w:left w:val="nil"/>
              <w:bottom w:val="single" w:sz="4" w:space="0" w:color="auto"/>
              <w:right w:val="single" w:sz="4" w:space="0" w:color="auto"/>
            </w:tcBorders>
            <w:shd w:val="clear" w:color="auto" w:fill="auto"/>
            <w:noWrap/>
            <w:vAlign w:val="bottom"/>
            <w:hideMark/>
          </w:tcPr>
          <w:p w14:paraId="478660B2" w14:textId="77777777" w:rsidR="001546E3" w:rsidRPr="001546E3" w:rsidRDefault="001546E3" w:rsidP="001546E3">
            <w:pPr>
              <w:spacing w:after="0" w:line="240" w:lineRule="auto"/>
              <w:jc w:val="right"/>
              <w:rPr>
                <w:rFonts w:ascii="Calibri" w:eastAsia="Times New Roman" w:hAnsi="Calibri" w:cs="Calibri"/>
                <w:color w:val="000000"/>
                <w:lang w:eastAsia="pt-BR"/>
              </w:rPr>
            </w:pPr>
            <w:r w:rsidRPr="001546E3">
              <w:rPr>
                <w:rFonts w:ascii="Calibri" w:eastAsia="Times New Roman" w:hAnsi="Calibri" w:cs="Calibri"/>
                <w:color w:val="000000"/>
                <w:lang w:eastAsia="pt-BR"/>
              </w:rPr>
              <w:t>0,16%</w:t>
            </w:r>
          </w:p>
        </w:tc>
      </w:tr>
      <w:tr w:rsidR="001546E3" w:rsidRPr="001546E3" w14:paraId="168B62F6" w14:textId="77777777" w:rsidTr="001546E3">
        <w:trPr>
          <w:trHeight w:val="290"/>
          <w:jc w:val="center"/>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565936A9" w14:textId="77777777" w:rsidR="001546E3" w:rsidRPr="001546E3" w:rsidRDefault="001546E3" w:rsidP="001546E3">
            <w:pPr>
              <w:spacing w:after="0" w:line="240" w:lineRule="auto"/>
              <w:rPr>
                <w:rFonts w:ascii="Calibri" w:eastAsia="Times New Roman" w:hAnsi="Calibri" w:cs="Calibri"/>
                <w:color w:val="000000"/>
                <w:lang w:eastAsia="pt-BR"/>
              </w:rPr>
            </w:pPr>
            <w:r w:rsidRPr="001546E3">
              <w:rPr>
                <w:rFonts w:ascii="Calibri" w:eastAsia="Times New Roman" w:hAnsi="Calibri" w:cs="Calibri"/>
                <w:color w:val="000000"/>
                <w:lang w:eastAsia="pt-BR"/>
              </w:rPr>
              <w:t>Centro Comerc./Empresarial</w:t>
            </w:r>
          </w:p>
        </w:tc>
        <w:tc>
          <w:tcPr>
            <w:tcW w:w="1240" w:type="dxa"/>
            <w:tcBorders>
              <w:top w:val="nil"/>
              <w:left w:val="nil"/>
              <w:bottom w:val="single" w:sz="4" w:space="0" w:color="auto"/>
              <w:right w:val="single" w:sz="4" w:space="0" w:color="auto"/>
            </w:tcBorders>
            <w:shd w:val="clear" w:color="auto" w:fill="auto"/>
            <w:noWrap/>
            <w:vAlign w:val="bottom"/>
            <w:hideMark/>
          </w:tcPr>
          <w:p w14:paraId="3792D1E7" w14:textId="77777777" w:rsidR="001546E3" w:rsidRPr="001546E3" w:rsidRDefault="001546E3" w:rsidP="001546E3">
            <w:pPr>
              <w:spacing w:after="0" w:line="240" w:lineRule="auto"/>
              <w:jc w:val="right"/>
              <w:rPr>
                <w:rFonts w:ascii="Calibri" w:eastAsia="Times New Roman" w:hAnsi="Calibri" w:cs="Calibri"/>
                <w:color w:val="000000"/>
                <w:lang w:eastAsia="pt-BR"/>
              </w:rPr>
            </w:pPr>
            <w:r w:rsidRPr="001546E3">
              <w:rPr>
                <w:rFonts w:ascii="Calibri" w:eastAsia="Times New Roman" w:hAnsi="Calibri" w:cs="Calibri"/>
                <w:color w:val="000000"/>
                <w:lang w:eastAsia="pt-BR"/>
              </w:rPr>
              <w:t>0,11%</w:t>
            </w:r>
          </w:p>
        </w:tc>
      </w:tr>
      <w:tr w:rsidR="001546E3" w:rsidRPr="001546E3" w14:paraId="025C3E9A" w14:textId="77777777" w:rsidTr="001546E3">
        <w:trPr>
          <w:trHeight w:val="290"/>
          <w:jc w:val="center"/>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7C603B40" w14:textId="0EA2CCD5" w:rsidR="001546E3" w:rsidRPr="001546E3" w:rsidRDefault="001546E3" w:rsidP="001546E3">
            <w:pPr>
              <w:spacing w:after="0" w:line="240" w:lineRule="auto"/>
              <w:rPr>
                <w:rFonts w:ascii="Calibri" w:eastAsia="Times New Roman" w:hAnsi="Calibri" w:cs="Calibri"/>
                <w:color w:val="000000"/>
                <w:lang w:eastAsia="pt-BR"/>
              </w:rPr>
            </w:pPr>
            <w:r w:rsidRPr="001546E3">
              <w:rPr>
                <w:rFonts w:ascii="Calibri" w:eastAsia="Times New Roman" w:hAnsi="Calibri" w:cs="Calibri"/>
                <w:color w:val="000000"/>
                <w:lang w:eastAsia="pt-BR"/>
              </w:rPr>
              <w:t>Condomínio Residencial</w:t>
            </w:r>
          </w:p>
        </w:tc>
        <w:tc>
          <w:tcPr>
            <w:tcW w:w="1240" w:type="dxa"/>
            <w:tcBorders>
              <w:top w:val="nil"/>
              <w:left w:val="nil"/>
              <w:bottom w:val="single" w:sz="4" w:space="0" w:color="auto"/>
              <w:right w:val="single" w:sz="4" w:space="0" w:color="auto"/>
            </w:tcBorders>
            <w:shd w:val="clear" w:color="auto" w:fill="auto"/>
            <w:noWrap/>
            <w:vAlign w:val="bottom"/>
            <w:hideMark/>
          </w:tcPr>
          <w:p w14:paraId="12CDF5D2" w14:textId="77777777" w:rsidR="001546E3" w:rsidRPr="001546E3" w:rsidRDefault="001546E3" w:rsidP="001546E3">
            <w:pPr>
              <w:spacing w:after="0" w:line="240" w:lineRule="auto"/>
              <w:jc w:val="right"/>
              <w:rPr>
                <w:rFonts w:ascii="Calibri" w:eastAsia="Times New Roman" w:hAnsi="Calibri" w:cs="Calibri"/>
                <w:color w:val="000000"/>
                <w:lang w:eastAsia="pt-BR"/>
              </w:rPr>
            </w:pPr>
            <w:r w:rsidRPr="001546E3">
              <w:rPr>
                <w:rFonts w:ascii="Calibri" w:eastAsia="Times New Roman" w:hAnsi="Calibri" w:cs="Calibri"/>
                <w:color w:val="000000"/>
                <w:lang w:eastAsia="pt-BR"/>
              </w:rPr>
              <w:t>0,10%</w:t>
            </w:r>
          </w:p>
        </w:tc>
      </w:tr>
      <w:tr w:rsidR="001546E3" w:rsidRPr="001546E3" w14:paraId="0B71E2B1" w14:textId="77777777" w:rsidTr="001546E3">
        <w:trPr>
          <w:trHeight w:val="290"/>
          <w:jc w:val="center"/>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27DA4E19" w14:textId="77777777" w:rsidR="001546E3" w:rsidRPr="001546E3" w:rsidRDefault="001546E3" w:rsidP="001546E3">
            <w:pPr>
              <w:spacing w:after="0" w:line="240" w:lineRule="auto"/>
              <w:rPr>
                <w:rFonts w:ascii="Calibri" w:eastAsia="Times New Roman" w:hAnsi="Calibri" w:cs="Calibri"/>
                <w:color w:val="000000"/>
                <w:lang w:eastAsia="pt-BR"/>
              </w:rPr>
            </w:pPr>
            <w:r w:rsidRPr="001546E3">
              <w:rPr>
                <w:rFonts w:ascii="Calibri" w:eastAsia="Times New Roman" w:hAnsi="Calibri" w:cs="Calibri"/>
                <w:color w:val="000000"/>
                <w:lang w:eastAsia="pt-BR"/>
              </w:rPr>
              <w:t>Escritório</w:t>
            </w:r>
          </w:p>
        </w:tc>
        <w:tc>
          <w:tcPr>
            <w:tcW w:w="1240" w:type="dxa"/>
            <w:tcBorders>
              <w:top w:val="nil"/>
              <w:left w:val="nil"/>
              <w:bottom w:val="single" w:sz="4" w:space="0" w:color="auto"/>
              <w:right w:val="single" w:sz="4" w:space="0" w:color="auto"/>
            </w:tcBorders>
            <w:shd w:val="clear" w:color="auto" w:fill="auto"/>
            <w:noWrap/>
            <w:vAlign w:val="bottom"/>
            <w:hideMark/>
          </w:tcPr>
          <w:p w14:paraId="7CF2D8BE" w14:textId="77777777" w:rsidR="001546E3" w:rsidRPr="001546E3" w:rsidRDefault="001546E3" w:rsidP="001546E3">
            <w:pPr>
              <w:spacing w:after="0" w:line="240" w:lineRule="auto"/>
              <w:jc w:val="right"/>
              <w:rPr>
                <w:rFonts w:ascii="Calibri" w:eastAsia="Times New Roman" w:hAnsi="Calibri" w:cs="Calibri"/>
                <w:color w:val="000000"/>
                <w:lang w:eastAsia="pt-BR"/>
              </w:rPr>
            </w:pPr>
            <w:r w:rsidRPr="001546E3">
              <w:rPr>
                <w:rFonts w:ascii="Calibri" w:eastAsia="Times New Roman" w:hAnsi="Calibri" w:cs="Calibri"/>
                <w:color w:val="000000"/>
                <w:lang w:eastAsia="pt-BR"/>
              </w:rPr>
              <w:t>0,09%</w:t>
            </w:r>
          </w:p>
        </w:tc>
      </w:tr>
      <w:tr w:rsidR="001546E3" w:rsidRPr="001546E3" w14:paraId="0D1BE44A" w14:textId="77777777" w:rsidTr="001546E3">
        <w:trPr>
          <w:trHeight w:val="290"/>
          <w:jc w:val="center"/>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2B1268E8" w14:textId="77777777" w:rsidR="001546E3" w:rsidRPr="001546E3" w:rsidRDefault="001546E3" w:rsidP="001546E3">
            <w:pPr>
              <w:spacing w:after="0" w:line="240" w:lineRule="auto"/>
              <w:rPr>
                <w:rFonts w:ascii="Calibri" w:eastAsia="Times New Roman" w:hAnsi="Calibri" w:cs="Calibri"/>
                <w:color w:val="000000"/>
                <w:lang w:eastAsia="pt-BR"/>
              </w:rPr>
            </w:pPr>
            <w:r w:rsidRPr="001546E3">
              <w:rPr>
                <w:rFonts w:ascii="Calibri" w:eastAsia="Times New Roman" w:hAnsi="Calibri" w:cs="Calibri"/>
                <w:color w:val="000000"/>
                <w:lang w:eastAsia="pt-BR"/>
              </w:rPr>
              <w:t>Estacionamento com vigilância</w:t>
            </w:r>
          </w:p>
        </w:tc>
        <w:tc>
          <w:tcPr>
            <w:tcW w:w="1240" w:type="dxa"/>
            <w:tcBorders>
              <w:top w:val="nil"/>
              <w:left w:val="nil"/>
              <w:bottom w:val="single" w:sz="4" w:space="0" w:color="auto"/>
              <w:right w:val="single" w:sz="4" w:space="0" w:color="auto"/>
            </w:tcBorders>
            <w:shd w:val="clear" w:color="auto" w:fill="auto"/>
            <w:noWrap/>
            <w:vAlign w:val="bottom"/>
            <w:hideMark/>
          </w:tcPr>
          <w:p w14:paraId="7C4F667E" w14:textId="77777777" w:rsidR="001546E3" w:rsidRPr="001546E3" w:rsidRDefault="001546E3" w:rsidP="001546E3">
            <w:pPr>
              <w:spacing w:after="0" w:line="240" w:lineRule="auto"/>
              <w:jc w:val="right"/>
              <w:rPr>
                <w:rFonts w:ascii="Calibri" w:eastAsia="Times New Roman" w:hAnsi="Calibri" w:cs="Calibri"/>
                <w:color w:val="000000"/>
                <w:lang w:eastAsia="pt-BR"/>
              </w:rPr>
            </w:pPr>
            <w:r w:rsidRPr="001546E3">
              <w:rPr>
                <w:rFonts w:ascii="Calibri" w:eastAsia="Times New Roman" w:hAnsi="Calibri" w:cs="Calibri"/>
                <w:color w:val="000000"/>
                <w:lang w:eastAsia="pt-BR"/>
              </w:rPr>
              <w:t>0,09%</w:t>
            </w:r>
          </w:p>
        </w:tc>
      </w:tr>
      <w:tr w:rsidR="001546E3" w:rsidRPr="001546E3" w14:paraId="5A07C5BE" w14:textId="77777777" w:rsidTr="001546E3">
        <w:trPr>
          <w:trHeight w:val="290"/>
          <w:jc w:val="center"/>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0211AFBF" w14:textId="77777777" w:rsidR="001546E3" w:rsidRPr="001546E3" w:rsidRDefault="001546E3" w:rsidP="001546E3">
            <w:pPr>
              <w:spacing w:after="0" w:line="240" w:lineRule="auto"/>
              <w:rPr>
                <w:rFonts w:ascii="Calibri" w:eastAsia="Times New Roman" w:hAnsi="Calibri" w:cs="Calibri"/>
                <w:color w:val="000000"/>
                <w:lang w:eastAsia="pt-BR"/>
              </w:rPr>
            </w:pPr>
            <w:r w:rsidRPr="001546E3">
              <w:rPr>
                <w:rFonts w:ascii="Calibri" w:eastAsia="Times New Roman" w:hAnsi="Calibri" w:cs="Calibri"/>
                <w:color w:val="000000"/>
                <w:lang w:eastAsia="pt-BR"/>
              </w:rPr>
              <w:t>Hospedagem</w:t>
            </w:r>
          </w:p>
        </w:tc>
        <w:tc>
          <w:tcPr>
            <w:tcW w:w="1240" w:type="dxa"/>
            <w:tcBorders>
              <w:top w:val="nil"/>
              <w:left w:val="nil"/>
              <w:bottom w:val="single" w:sz="4" w:space="0" w:color="auto"/>
              <w:right w:val="single" w:sz="4" w:space="0" w:color="auto"/>
            </w:tcBorders>
            <w:shd w:val="clear" w:color="auto" w:fill="auto"/>
            <w:noWrap/>
            <w:vAlign w:val="bottom"/>
            <w:hideMark/>
          </w:tcPr>
          <w:p w14:paraId="7B8FE316" w14:textId="77777777" w:rsidR="001546E3" w:rsidRPr="001546E3" w:rsidRDefault="001546E3" w:rsidP="001546E3">
            <w:pPr>
              <w:spacing w:after="0" w:line="240" w:lineRule="auto"/>
              <w:jc w:val="right"/>
              <w:rPr>
                <w:rFonts w:ascii="Calibri" w:eastAsia="Times New Roman" w:hAnsi="Calibri" w:cs="Calibri"/>
                <w:color w:val="000000"/>
                <w:lang w:eastAsia="pt-BR"/>
              </w:rPr>
            </w:pPr>
            <w:r w:rsidRPr="001546E3">
              <w:rPr>
                <w:rFonts w:ascii="Calibri" w:eastAsia="Times New Roman" w:hAnsi="Calibri" w:cs="Calibri"/>
                <w:color w:val="000000"/>
                <w:lang w:eastAsia="pt-BR"/>
              </w:rPr>
              <w:t>0,08%</w:t>
            </w:r>
          </w:p>
        </w:tc>
      </w:tr>
    </w:tbl>
    <w:p w14:paraId="6587825D" w14:textId="77777777" w:rsidR="001546E3" w:rsidRDefault="001546E3" w:rsidP="001546E3">
      <w:pPr>
        <w:spacing w:line="240" w:lineRule="auto"/>
        <w:jc w:val="center"/>
        <w:rPr>
          <w:rFonts w:ascii="Arial" w:hAnsi="Arial" w:cs="Arial"/>
          <w:i/>
          <w:iCs/>
          <w:sz w:val="20"/>
          <w:szCs w:val="20"/>
        </w:rPr>
      </w:pPr>
    </w:p>
    <w:p w14:paraId="27B1E616" w14:textId="3E873EF8" w:rsidR="001546E3" w:rsidRPr="001546E3" w:rsidRDefault="001546E3" w:rsidP="001546E3">
      <w:pPr>
        <w:spacing w:line="240" w:lineRule="auto"/>
        <w:jc w:val="center"/>
        <w:rPr>
          <w:rFonts w:ascii="Arial" w:hAnsi="Arial" w:cs="Arial"/>
          <w:i/>
          <w:iCs/>
          <w:sz w:val="20"/>
          <w:szCs w:val="20"/>
        </w:rPr>
      </w:pPr>
      <w:r w:rsidRPr="001546E3">
        <w:rPr>
          <w:rFonts w:ascii="Arial" w:hAnsi="Arial" w:cs="Arial"/>
          <w:i/>
          <w:iCs/>
          <w:sz w:val="20"/>
          <w:szCs w:val="20"/>
        </w:rPr>
        <w:t>Fonte: SSP/SP</w:t>
      </w:r>
    </w:p>
    <w:p w14:paraId="511049C0" w14:textId="77777777" w:rsidR="001546E3" w:rsidRDefault="001546E3" w:rsidP="001546E3">
      <w:pPr>
        <w:pStyle w:val="PargrafodaLista"/>
        <w:spacing w:line="360" w:lineRule="auto"/>
        <w:jc w:val="center"/>
        <w:rPr>
          <w:rFonts w:ascii="Arial" w:hAnsi="Arial" w:cs="Arial"/>
          <w:sz w:val="20"/>
          <w:szCs w:val="20"/>
        </w:rPr>
      </w:pPr>
    </w:p>
    <w:p w14:paraId="28FD4873" w14:textId="207CD054" w:rsidR="001546E3" w:rsidRPr="001546E3" w:rsidRDefault="001546E3" w:rsidP="001546E3">
      <w:pPr>
        <w:pStyle w:val="PargrafodaLista"/>
        <w:spacing w:line="360" w:lineRule="auto"/>
        <w:jc w:val="center"/>
        <w:rPr>
          <w:rFonts w:ascii="Arial" w:hAnsi="Arial" w:cs="Arial"/>
          <w:i/>
          <w:iCs/>
          <w:sz w:val="20"/>
          <w:szCs w:val="20"/>
        </w:rPr>
      </w:pPr>
      <w:r w:rsidRPr="001546E3">
        <w:rPr>
          <w:rFonts w:ascii="Arial" w:hAnsi="Arial" w:cs="Arial"/>
          <w:i/>
          <w:iCs/>
          <w:sz w:val="20"/>
          <w:szCs w:val="20"/>
        </w:rPr>
        <w:t xml:space="preserve">Gráfico 4: </w:t>
      </w:r>
      <w:r w:rsidR="00682BFC">
        <w:rPr>
          <w:rFonts w:ascii="Arial" w:hAnsi="Arial" w:cs="Arial"/>
          <w:i/>
          <w:iCs/>
          <w:sz w:val="20"/>
          <w:szCs w:val="20"/>
        </w:rPr>
        <w:t>Furtos em São Paulo por período</w:t>
      </w:r>
    </w:p>
    <w:p w14:paraId="149B202F" w14:textId="1698C4E6" w:rsidR="00E47B10" w:rsidRDefault="00E47B10" w:rsidP="00EE4691">
      <w:pPr>
        <w:pStyle w:val="PargrafodaLista"/>
        <w:spacing w:line="360" w:lineRule="auto"/>
        <w:jc w:val="both"/>
        <w:rPr>
          <w:rFonts w:ascii="Arial" w:hAnsi="Arial" w:cs="Arial"/>
          <w:sz w:val="24"/>
          <w:szCs w:val="24"/>
        </w:rPr>
      </w:pPr>
    </w:p>
    <w:p w14:paraId="7DC663E6" w14:textId="2CA873C9" w:rsidR="001546E3" w:rsidRDefault="001546E3" w:rsidP="00EE4691">
      <w:pPr>
        <w:pStyle w:val="PargrafodaLista"/>
        <w:spacing w:line="360" w:lineRule="auto"/>
        <w:jc w:val="both"/>
        <w:rPr>
          <w:rFonts w:ascii="Arial" w:hAnsi="Arial" w:cs="Arial"/>
          <w:sz w:val="24"/>
          <w:szCs w:val="24"/>
        </w:rPr>
      </w:pPr>
      <w:r>
        <w:rPr>
          <w:noProof/>
        </w:rPr>
        <w:lastRenderedPageBreak/>
        <w:drawing>
          <wp:inline distT="0" distB="0" distL="0" distR="0" wp14:anchorId="05EA9BFA" wp14:editId="24CE0010">
            <wp:extent cx="4708525" cy="2647950"/>
            <wp:effectExtent l="0" t="0" r="0" b="0"/>
            <wp:docPr id="2" name="Gráfico 2">
              <a:extLst xmlns:a="http://schemas.openxmlformats.org/drawingml/2006/main">
                <a:ext uri="{FF2B5EF4-FFF2-40B4-BE49-F238E27FC236}">
                  <a16:creationId xmlns:a16="http://schemas.microsoft.com/office/drawing/2014/main" id="{8B09FF57-A7A9-47F9-B527-EEDD46E092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0AFBB8B" w14:textId="77777777" w:rsidR="00CD6A3F" w:rsidRPr="001546E3" w:rsidRDefault="00CD6A3F" w:rsidP="00CD6A3F">
      <w:pPr>
        <w:spacing w:line="240" w:lineRule="auto"/>
        <w:jc w:val="center"/>
        <w:rPr>
          <w:rFonts w:ascii="Arial" w:hAnsi="Arial" w:cs="Arial"/>
          <w:i/>
          <w:iCs/>
          <w:sz w:val="20"/>
          <w:szCs w:val="20"/>
        </w:rPr>
      </w:pPr>
      <w:r w:rsidRPr="001546E3">
        <w:rPr>
          <w:rFonts w:ascii="Arial" w:hAnsi="Arial" w:cs="Arial"/>
          <w:i/>
          <w:iCs/>
          <w:sz w:val="20"/>
          <w:szCs w:val="20"/>
        </w:rPr>
        <w:t>Fonte: SSP/SP</w:t>
      </w:r>
    </w:p>
    <w:p w14:paraId="556EA4A9" w14:textId="77777777" w:rsidR="00CD6A3F" w:rsidRPr="00EE4691" w:rsidRDefault="00CD6A3F" w:rsidP="00EE4691">
      <w:pPr>
        <w:pStyle w:val="PargrafodaLista"/>
        <w:spacing w:line="360" w:lineRule="auto"/>
        <w:jc w:val="both"/>
        <w:rPr>
          <w:rFonts w:ascii="Arial" w:hAnsi="Arial" w:cs="Arial"/>
          <w:sz w:val="24"/>
          <w:szCs w:val="24"/>
        </w:rPr>
      </w:pPr>
    </w:p>
    <w:p w14:paraId="313EA262" w14:textId="20F652C7" w:rsidR="00217A99" w:rsidRDefault="00217A99" w:rsidP="00EE4691">
      <w:pPr>
        <w:pStyle w:val="PargrafodaLista"/>
        <w:spacing w:line="360" w:lineRule="auto"/>
        <w:jc w:val="both"/>
        <w:rPr>
          <w:rFonts w:ascii="Arial" w:hAnsi="Arial" w:cs="Arial"/>
          <w:sz w:val="24"/>
          <w:szCs w:val="24"/>
        </w:rPr>
      </w:pPr>
      <w:r w:rsidRPr="00EE4691">
        <w:rPr>
          <w:rFonts w:ascii="Arial" w:hAnsi="Arial" w:cs="Arial"/>
          <w:sz w:val="24"/>
          <w:szCs w:val="24"/>
        </w:rPr>
        <w:t>O bairro do Brás se destaca com o maior número de ocorrências de furtos, em 2021 (3.254 boletins), aumento de 36,61%, quando comparado com 2020 (2.382 boletins). Em 2020, o Brás ocupava a 4ª colocação, entre os bairros com maior número de furtos, espaço que foi ocupado por Pinheiros (2.089 ocorrências), em 2021. A República desceu um patamar, para segunda colocação, na passagem de 2020 (3.971 boletins) para 2021 (3.013 boletins). Isso significa que em 2021, 9,48% do total de furtos registrado na cidade de São Paulo, ocorreram nos bairros d</w:t>
      </w:r>
      <w:r w:rsidR="00EE4691" w:rsidRPr="00EE4691">
        <w:rPr>
          <w:rFonts w:ascii="Arial" w:hAnsi="Arial" w:cs="Arial"/>
          <w:sz w:val="24"/>
          <w:szCs w:val="24"/>
        </w:rPr>
        <w:t xml:space="preserve">o Brás e República. </w:t>
      </w:r>
      <w:r w:rsidRPr="00EE4691">
        <w:rPr>
          <w:rFonts w:ascii="Arial" w:hAnsi="Arial" w:cs="Arial"/>
          <w:sz w:val="24"/>
          <w:szCs w:val="24"/>
        </w:rPr>
        <w:t xml:space="preserve"> </w:t>
      </w:r>
    </w:p>
    <w:p w14:paraId="24D26414" w14:textId="36560731" w:rsidR="00CD6A3F" w:rsidRDefault="00CD6A3F" w:rsidP="00EE4691">
      <w:pPr>
        <w:pStyle w:val="PargrafodaLista"/>
        <w:spacing w:line="360" w:lineRule="auto"/>
        <w:jc w:val="both"/>
        <w:rPr>
          <w:rFonts w:ascii="Arial" w:hAnsi="Arial" w:cs="Arial"/>
          <w:sz w:val="24"/>
          <w:szCs w:val="24"/>
        </w:rPr>
      </w:pPr>
    </w:p>
    <w:p w14:paraId="1D5EB7EC" w14:textId="4775402D" w:rsidR="00CD6A3F" w:rsidRPr="00CD6A3F" w:rsidRDefault="00CD6A3F" w:rsidP="00CD6A3F">
      <w:pPr>
        <w:pStyle w:val="PargrafodaLista"/>
        <w:spacing w:line="360" w:lineRule="auto"/>
        <w:jc w:val="center"/>
        <w:rPr>
          <w:rFonts w:ascii="Arial" w:hAnsi="Arial" w:cs="Arial"/>
          <w:i/>
          <w:iCs/>
          <w:sz w:val="20"/>
          <w:szCs w:val="20"/>
        </w:rPr>
      </w:pPr>
      <w:r w:rsidRPr="001546E3">
        <w:rPr>
          <w:rFonts w:ascii="Arial" w:hAnsi="Arial" w:cs="Arial"/>
          <w:i/>
          <w:iCs/>
          <w:sz w:val="20"/>
          <w:szCs w:val="20"/>
        </w:rPr>
        <w:t xml:space="preserve">Tabela </w:t>
      </w:r>
      <w:r w:rsidR="0056414C">
        <w:rPr>
          <w:rFonts w:ascii="Arial" w:hAnsi="Arial" w:cs="Arial"/>
          <w:i/>
          <w:iCs/>
          <w:sz w:val="20"/>
          <w:szCs w:val="20"/>
        </w:rPr>
        <w:t>5</w:t>
      </w:r>
      <w:r w:rsidRPr="001546E3">
        <w:rPr>
          <w:rFonts w:ascii="Arial" w:hAnsi="Arial" w:cs="Arial"/>
          <w:i/>
          <w:iCs/>
          <w:sz w:val="20"/>
          <w:szCs w:val="20"/>
        </w:rPr>
        <w:t xml:space="preserve">: Furtos de celulares em São Paulo por </w:t>
      </w:r>
      <w:r>
        <w:rPr>
          <w:rFonts w:ascii="Arial" w:hAnsi="Arial" w:cs="Arial"/>
          <w:i/>
          <w:iCs/>
          <w:sz w:val="20"/>
          <w:szCs w:val="20"/>
        </w:rPr>
        <w:t>bairro</w:t>
      </w:r>
    </w:p>
    <w:tbl>
      <w:tblPr>
        <w:tblW w:w="8200" w:type="dxa"/>
        <w:jc w:val="center"/>
        <w:tblCellMar>
          <w:left w:w="70" w:type="dxa"/>
          <w:right w:w="70" w:type="dxa"/>
        </w:tblCellMar>
        <w:tblLook w:val="04A0" w:firstRow="1" w:lastRow="0" w:firstColumn="1" w:lastColumn="0" w:noHBand="0" w:noVBand="1"/>
      </w:tblPr>
      <w:tblGrid>
        <w:gridCol w:w="2253"/>
        <w:gridCol w:w="1847"/>
        <w:gridCol w:w="1930"/>
        <w:gridCol w:w="2170"/>
      </w:tblGrid>
      <w:tr w:rsidR="00CD6A3F" w:rsidRPr="00CD6A3F" w14:paraId="3B81014E" w14:textId="77777777" w:rsidTr="00CD6A3F">
        <w:trPr>
          <w:trHeight w:val="290"/>
          <w:jc w:val="center"/>
        </w:trPr>
        <w:tc>
          <w:tcPr>
            <w:tcW w:w="4100" w:type="dxa"/>
            <w:gridSpan w:val="2"/>
            <w:tcBorders>
              <w:top w:val="single" w:sz="4" w:space="0" w:color="auto"/>
              <w:left w:val="single" w:sz="4" w:space="0" w:color="auto"/>
              <w:bottom w:val="single" w:sz="4" w:space="0" w:color="auto"/>
              <w:right w:val="single" w:sz="4" w:space="0" w:color="auto"/>
            </w:tcBorders>
            <w:shd w:val="clear" w:color="000000" w:fill="375623"/>
            <w:noWrap/>
            <w:vAlign w:val="bottom"/>
            <w:hideMark/>
          </w:tcPr>
          <w:p w14:paraId="22F5E12F" w14:textId="77777777" w:rsidR="00CD6A3F" w:rsidRPr="00CD6A3F" w:rsidRDefault="00CD6A3F" w:rsidP="00CD6A3F">
            <w:pPr>
              <w:spacing w:after="0" w:line="240" w:lineRule="auto"/>
              <w:jc w:val="center"/>
              <w:rPr>
                <w:rFonts w:ascii="Calibri" w:eastAsia="Times New Roman" w:hAnsi="Calibri" w:cs="Calibri"/>
                <w:color w:val="FFFFFF"/>
                <w:lang w:eastAsia="pt-BR"/>
              </w:rPr>
            </w:pPr>
            <w:r w:rsidRPr="00CD6A3F">
              <w:rPr>
                <w:rFonts w:ascii="Calibri" w:eastAsia="Times New Roman" w:hAnsi="Calibri" w:cs="Calibri"/>
                <w:color w:val="FFFFFF"/>
                <w:lang w:eastAsia="pt-BR"/>
              </w:rPr>
              <w:t>2020</w:t>
            </w:r>
          </w:p>
        </w:tc>
        <w:tc>
          <w:tcPr>
            <w:tcW w:w="4100" w:type="dxa"/>
            <w:gridSpan w:val="2"/>
            <w:tcBorders>
              <w:top w:val="single" w:sz="4" w:space="0" w:color="auto"/>
              <w:left w:val="single" w:sz="4" w:space="0" w:color="auto"/>
              <w:bottom w:val="single" w:sz="4" w:space="0" w:color="auto"/>
              <w:right w:val="single" w:sz="4" w:space="0" w:color="auto"/>
            </w:tcBorders>
            <w:shd w:val="clear" w:color="000000" w:fill="375623"/>
            <w:noWrap/>
            <w:vAlign w:val="bottom"/>
            <w:hideMark/>
          </w:tcPr>
          <w:p w14:paraId="4DCC8E6E" w14:textId="77777777" w:rsidR="00CD6A3F" w:rsidRPr="00CD6A3F" w:rsidRDefault="00CD6A3F" w:rsidP="00CD6A3F">
            <w:pPr>
              <w:spacing w:after="0" w:line="240" w:lineRule="auto"/>
              <w:jc w:val="center"/>
              <w:rPr>
                <w:rFonts w:ascii="Calibri" w:eastAsia="Times New Roman" w:hAnsi="Calibri" w:cs="Calibri"/>
                <w:color w:val="FFFFFF"/>
                <w:lang w:eastAsia="pt-BR"/>
              </w:rPr>
            </w:pPr>
            <w:r w:rsidRPr="00CD6A3F">
              <w:rPr>
                <w:rFonts w:ascii="Calibri" w:eastAsia="Times New Roman" w:hAnsi="Calibri" w:cs="Calibri"/>
                <w:color w:val="FFFFFF"/>
                <w:lang w:eastAsia="pt-BR"/>
              </w:rPr>
              <w:t>2021</w:t>
            </w:r>
          </w:p>
        </w:tc>
      </w:tr>
      <w:tr w:rsidR="00CD6A3F" w:rsidRPr="00CD6A3F" w14:paraId="1DDBCFF1" w14:textId="77777777" w:rsidTr="00CD6A3F">
        <w:trPr>
          <w:trHeight w:val="300"/>
          <w:jc w:val="center"/>
        </w:trPr>
        <w:tc>
          <w:tcPr>
            <w:tcW w:w="2253" w:type="dxa"/>
            <w:tcBorders>
              <w:top w:val="nil"/>
              <w:left w:val="single" w:sz="4" w:space="0" w:color="auto"/>
              <w:bottom w:val="double" w:sz="6" w:space="0" w:color="auto"/>
              <w:right w:val="single" w:sz="4" w:space="0" w:color="auto"/>
            </w:tcBorders>
            <w:shd w:val="clear" w:color="000000" w:fill="375623"/>
            <w:noWrap/>
            <w:vAlign w:val="bottom"/>
            <w:hideMark/>
          </w:tcPr>
          <w:p w14:paraId="5F1BE407" w14:textId="77777777" w:rsidR="00CD6A3F" w:rsidRPr="00CD6A3F" w:rsidRDefault="00CD6A3F" w:rsidP="00CD6A3F">
            <w:pPr>
              <w:spacing w:after="0" w:line="240" w:lineRule="auto"/>
              <w:rPr>
                <w:rFonts w:ascii="Calibri" w:eastAsia="Times New Roman" w:hAnsi="Calibri" w:cs="Calibri"/>
                <w:color w:val="FFFFFF"/>
                <w:lang w:eastAsia="pt-BR"/>
              </w:rPr>
            </w:pPr>
            <w:r w:rsidRPr="00CD6A3F">
              <w:rPr>
                <w:rFonts w:ascii="Calibri" w:eastAsia="Times New Roman" w:hAnsi="Calibri" w:cs="Calibri"/>
                <w:color w:val="FFFFFF"/>
                <w:lang w:eastAsia="pt-BR"/>
              </w:rPr>
              <w:t>BAIRRO</w:t>
            </w:r>
          </w:p>
        </w:tc>
        <w:tc>
          <w:tcPr>
            <w:tcW w:w="1847" w:type="dxa"/>
            <w:tcBorders>
              <w:top w:val="nil"/>
              <w:left w:val="nil"/>
              <w:bottom w:val="double" w:sz="6" w:space="0" w:color="auto"/>
              <w:right w:val="nil"/>
            </w:tcBorders>
            <w:shd w:val="clear" w:color="000000" w:fill="375623"/>
            <w:noWrap/>
            <w:vAlign w:val="bottom"/>
            <w:hideMark/>
          </w:tcPr>
          <w:p w14:paraId="4C07C073" w14:textId="77777777" w:rsidR="00CD6A3F" w:rsidRPr="00CD6A3F" w:rsidRDefault="00CD6A3F" w:rsidP="00CD6A3F">
            <w:pPr>
              <w:spacing w:after="0" w:line="240" w:lineRule="auto"/>
              <w:rPr>
                <w:rFonts w:ascii="Calibri" w:eastAsia="Times New Roman" w:hAnsi="Calibri" w:cs="Calibri"/>
                <w:color w:val="FFFFFF"/>
                <w:lang w:eastAsia="pt-BR"/>
              </w:rPr>
            </w:pPr>
            <w:r w:rsidRPr="00CD6A3F">
              <w:rPr>
                <w:rFonts w:ascii="Calibri" w:eastAsia="Times New Roman" w:hAnsi="Calibri" w:cs="Calibri"/>
                <w:color w:val="FFFFFF"/>
                <w:lang w:eastAsia="pt-BR"/>
              </w:rPr>
              <w:t>BOLETINS EMITIDOS</w:t>
            </w:r>
          </w:p>
        </w:tc>
        <w:tc>
          <w:tcPr>
            <w:tcW w:w="1930" w:type="dxa"/>
            <w:tcBorders>
              <w:top w:val="nil"/>
              <w:left w:val="single" w:sz="4" w:space="0" w:color="auto"/>
              <w:bottom w:val="double" w:sz="6" w:space="0" w:color="auto"/>
              <w:right w:val="single" w:sz="4" w:space="0" w:color="auto"/>
            </w:tcBorders>
            <w:shd w:val="clear" w:color="000000" w:fill="375623"/>
            <w:noWrap/>
            <w:vAlign w:val="bottom"/>
            <w:hideMark/>
          </w:tcPr>
          <w:p w14:paraId="606EE8CC" w14:textId="77777777" w:rsidR="00CD6A3F" w:rsidRPr="00CD6A3F" w:rsidRDefault="00CD6A3F" w:rsidP="00CD6A3F">
            <w:pPr>
              <w:spacing w:after="0" w:line="240" w:lineRule="auto"/>
              <w:rPr>
                <w:rFonts w:ascii="Calibri" w:eastAsia="Times New Roman" w:hAnsi="Calibri" w:cs="Calibri"/>
                <w:color w:val="FFFFFF"/>
                <w:lang w:eastAsia="pt-BR"/>
              </w:rPr>
            </w:pPr>
            <w:r w:rsidRPr="00CD6A3F">
              <w:rPr>
                <w:rFonts w:ascii="Calibri" w:eastAsia="Times New Roman" w:hAnsi="Calibri" w:cs="Calibri"/>
                <w:color w:val="FFFFFF"/>
                <w:lang w:eastAsia="pt-BR"/>
              </w:rPr>
              <w:t>BAIRRO</w:t>
            </w:r>
          </w:p>
        </w:tc>
        <w:tc>
          <w:tcPr>
            <w:tcW w:w="2170" w:type="dxa"/>
            <w:tcBorders>
              <w:top w:val="nil"/>
              <w:left w:val="nil"/>
              <w:bottom w:val="double" w:sz="6" w:space="0" w:color="auto"/>
              <w:right w:val="single" w:sz="4" w:space="0" w:color="auto"/>
            </w:tcBorders>
            <w:shd w:val="clear" w:color="000000" w:fill="375623"/>
            <w:noWrap/>
            <w:vAlign w:val="bottom"/>
            <w:hideMark/>
          </w:tcPr>
          <w:p w14:paraId="19E5BEF7" w14:textId="77777777" w:rsidR="00CD6A3F" w:rsidRPr="00CD6A3F" w:rsidRDefault="00CD6A3F" w:rsidP="00CD6A3F">
            <w:pPr>
              <w:spacing w:after="0" w:line="240" w:lineRule="auto"/>
              <w:rPr>
                <w:rFonts w:ascii="Calibri" w:eastAsia="Times New Roman" w:hAnsi="Calibri" w:cs="Calibri"/>
                <w:color w:val="FFFFFF"/>
                <w:lang w:eastAsia="pt-BR"/>
              </w:rPr>
            </w:pPr>
            <w:r w:rsidRPr="00CD6A3F">
              <w:rPr>
                <w:rFonts w:ascii="Calibri" w:eastAsia="Times New Roman" w:hAnsi="Calibri" w:cs="Calibri"/>
                <w:color w:val="FFFFFF"/>
                <w:lang w:eastAsia="pt-BR"/>
              </w:rPr>
              <w:t>BOLETINS EMITIDOS</w:t>
            </w:r>
          </w:p>
        </w:tc>
      </w:tr>
      <w:tr w:rsidR="00CD6A3F" w:rsidRPr="00CD6A3F" w14:paraId="23A061AF" w14:textId="77777777" w:rsidTr="00CD6A3F">
        <w:trPr>
          <w:trHeight w:val="300"/>
          <w:jc w:val="center"/>
        </w:trPr>
        <w:tc>
          <w:tcPr>
            <w:tcW w:w="2253" w:type="dxa"/>
            <w:tcBorders>
              <w:top w:val="nil"/>
              <w:left w:val="single" w:sz="4" w:space="0" w:color="auto"/>
              <w:bottom w:val="single" w:sz="4" w:space="0" w:color="auto"/>
              <w:right w:val="single" w:sz="4" w:space="0" w:color="auto"/>
            </w:tcBorders>
            <w:shd w:val="clear" w:color="auto" w:fill="auto"/>
            <w:noWrap/>
            <w:vAlign w:val="bottom"/>
            <w:hideMark/>
          </w:tcPr>
          <w:p w14:paraId="14C50B99" w14:textId="77777777" w:rsidR="00CD6A3F" w:rsidRPr="00CD6A3F" w:rsidRDefault="00CD6A3F" w:rsidP="00CD6A3F">
            <w:pPr>
              <w:spacing w:after="0" w:line="240" w:lineRule="auto"/>
              <w:rPr>
                <w:rFonts w:ascii="Calibri" w:eastAsia="Times New Roman" w:hAnsi="Calibri" w:cs="Calibri"/>
                <w:color w:val="000000"/>
                <w:lang w:eastAsia="pt-BR"/>
              </w:rPr>
            </w:pPr>
            <w:r w:rsidRPr="00CD6A3F">
              <w:rPr>
                <w:rFonts w:ascii="Calibri" w:eastAsia="Times New Roman" w:hAnsi="Calibri" w:cs="Calibri"/>
                <w:color w:val="000000"/>
                <w:lang w:eastAsia="pt-BR"/>
              </w:rPr>
              <w:t>REPÚBLICA</w:t>
            </w:r>
          </w:p>
        </w:tc>
        <w:tc>
          <w:tcPr>
            <w:tcW w:w="1847" w:type="dxa"/>
            <w:tcBorders>
              <w:top w:val="nil"/>
              <w:left w:val="nil"/>
              <w:bottom w:val="single" w:sz="4" w:space="0" w:color="auto"/>
              <w:right w:val="single" w:sz="4" w:space="0" w:color="auto"/>
            </w:tcBorders>
            <w:shd w:val="clear" w:color="auto" w:fill="auto"/>
            <w:noWrap/>
            <w:vAlign w:val="bottom"/>
            <w:hideMark/>
          </w:tcPr>
          <w:p w14:paraId="665AA527" w14:textId="77777777" w:rsidR="00CD6A3F" w:rsidRPr="00CD6A3F" w:rsidRDefault="00CD6A3F" w:rsidP="00CD6A3F">
            <w:pPr>
              <w:spacing w:after="0" w:line="240" w:lineRule="auto"/>
              <w:jc w:val="right"/>
              <w:rPr>
                <w:rFonts w:ascii="Calibri" w:eastAsia="Times New Roman" w:hAnsi="Calibri" w:cs="Calibri"/>
                <w:color w:val="000000"/>
                <w:lang w:eastAsia="pt-BR"/>
              </w:rPr>
            </w:pPr>
            <w:r w:rsidRPr="00CD6A3F">
              <w:rPr>
                <w:rFonts w:ascii="Calibri" w:eastAsia="Times New Roman" w:hAnsi="Calibri" w:cs="Calibri"/>
                <w:color w:val="000000"/>
                <w:lang w:eastAsia="pt-BR"/>
              </w:rPr>
              <w:t>3971</w:t>
            </w:r>
          </w:p>
        </w:tc>
        <w:tc>
          <w:tcPr>
            <w:tcW w:w="1930" w:type="dxa"/>
            <w:tcBorders>
              <w:top w:val="nil"/>
              <w:left w:val="nil"/>
              <w:bottom w:val="single" w:sz="4" w:space="0" w:color="auto"/>
              <w:right w:val="single" w:sz="4" w:space="0" w:color="auto"/>
            </w:tcBorders>
            <w:shd w:val="clear" w:color="auto" w:fill="auto"/>
            <w:noWrap/>
            <w:vAlign w:val="bottom"/>
            <w:hideMark/>
          </w:tcPr>
          <w:p w14:paraId="3E7EA854" w14:textId="77777777" w:rsidR="00CD6A3F" w:rsidRPr="00CD6A3F" w:rsidRDefault="00CD6A3F" w:rsidP="00CD6A3F">
            <w:pPr>
              <w:spacing w:after="0" w:line="240" w:lineRule="auto"/>
              <w:rPr>
                <w:rFonts w:ascii="Calibri" w:eastAsia="Times New Roman" w:hAnsi="Calibri" w:cs="Calibri"/>
                <w:color w:val="000000"/>
                <w:lang w:eastAsia="pt-BR"/>
              </w:rPr>
            </w:pPr>
            <w:r w:rsidRPr="00CD6A3F">
              <w:rPr>
                <w:rFonts w:ascii="Calibri" w:eastAsia="Times New Roman" w:hAnsi="Calibri" w:cs="Calibri"/>
                <w:color w:val="000000"/>
                <w:lang w:eastAsia="pt-BR"/>
              </w:rPr>
              <w:t>BRÁS</w:t>
            </w:r>
          </w:p>
        </w:tc>
        <w:tc>
          <w:tcPr>
            <w:tcW w:w="2170" w:type="dxa"/>
            <w:tcBorders>
              <w:top w:val="nil"/>
              <w:left w:val="nil"/>
              <w:bottom w:val="single" w:sz="4" w:space="0" w:color="auto"/>
              <w:right w:val="single" w:sz="4" w:space="0" w:color="auto"/>
            </w:tcBorders>
            <w:shd w:val="clear" w:color="auto" w:fill="auto"/>
            <w:noWrap/>
            <w:vAlign w:val="bottom"/>
            <w:hideMark/>
          </w:tcPr>
          <w:p w14:paraId="1C0C6C38" w14:textId="77777777" w:rsidR="00CD6A3F" w:rsidRPr="00CD6A3F" w:rsidRDefault="00CD6A3F" w:rsidP="00CD6A3F">
            <w:pPr>
              <w:spacing w:after="0" w:line="240" w:lineRule="auto"/>
              <w:jc w:val="right"/>
              <w:rPr>
                <w:rFonts w:ascii="Calibri" w:eastAsia="Times New Roman" w:hAnsi="Calibri" w:cs="Calibri"/>
                <w:color w:val="000000"/>
                <w:lang w:eastAsia="pt-BR"/>
              </w:rPr>
            </w:pPr>
            <w:r w:rsidRPr="00CD6A3F">
              <w:rPr>
                <w:rFonts w:ascii="Calibri" w:eastAsia="Times New Roman" w:hAnsi="Calibri" w:cs="Calibri"/>
                <w:color w:val="000000"/>
                <w:lang w:eastAsia="pt-BR"/>
              </w:rPr>
              <w:t>3254</w:t>
            </w:r>
          </w:p>
        </w:tc>
      </w:tr>
      <w:tr w:rsidR="00CD6A3F" w:rsidRPr="00CD6A3F" w14:paraId="32FA2B9D" w14:textId="77777777" w:rsidTr="00CD6A3F">
        <w:trPr>
          <w:trHeight w:val="290"/>
          <w:jc w:val="center"/>
        </w:trPr>
        <w:tc>
          <w:tcPr>
            <w:tcW w:w="2253" w:type="dxa"/>
            <w:tcBorders>
              <w:top w:val="nil"/>
              <w:left w:val="single" w:sz="4" w:space="0" w:color="auto"/>
              <w:bottom w:val="single" w:sz="4" w:space="0" w:color="auto"/>
              <w:right w:val="single" w:sz="4" w:space="0" w:color="auto"/>
            </w:tcBorders>
            <w:shd w:val="clear" w:color="auto" w:fill="auto"/>
            <w:noWrap/>
            <w:vAlign w:val="bottom"/>
            <w:hideMark/>
          </w:tcPr>
          <w:p w14:paraId="5AD03909" w14:textId="77777777" w:rsidR="00CD6A3F" w:rsidRPr="00CD6A3F" w:rsidRDefault="00CD6A3F" w:rsidP="00CD6A3F">
            <w:pPr>
              <w:spacing w:after="0" w:line="240" w:lineRule="auto"/>
              <w:rPr>
                <w:rFonts w:ascii="Calibri" w:eastAsia="Times New Roman" w:hAnsi="Calibri" w:cs="Calibri"/>
                <w:color w:val="000000"/>
                <w:lang w:eastAsia="pt-BR"/>
              </w:rPr>
            </w:pPr>
            <w:r w:rsidRPr="00CD6A3F">
              <w:rPr>
                <w:rFonts w:ascii="Calibri" w:eastAsia="Times New Roman" w:hAnsi="Calibri" w:cs="Calibri"/>
                <w:color w:val="000000"/>
                <w:lang w:eastAsia="pt-BR"/>
              </w:rPr>
              <w:t>BELA VISTA</w:t>
            </w:r>
          </w:p>
        </w:tc>
        <w:tc>
          <w:tcPr>
            <w:tcW w:w="1847" w:type="dxa"/>
            <w:tcBorders>
              <w:top w:val="nil"/>
              <w:left w:val="nil"/>
              <w:bottom w:val="single" w:sz="4" w:space="0" w:color="auto"/>
              <w:right w:val="single" w:sz="4" w:space="0" w:color="auto"/>
            </w:tcBorders>
            <w:shd w:val="clear" w:color="auto" w:fill="auto"/>
            <w:noWrap/>
            <w:vAlign w:val="bottom"/>
            <w:hideMark/>
          </w:tcPr>
          <w:p w14:paraId="0128EC89" w14:textId="77777777" w:rsidR="00CD6A3F" w:rsidRPr="00CD6A3F" w:rsidRDefault="00CD6A3F" w:rsidP="00CD6A3F">
            <w:pPr>
              <w:spacing w:after="0" w:line="240" w:lineRule="auto"/>
              <w:jc w:val="right"/>
              <w:rPr>
                <w:rFonts w:ascii="Calibri" w:eastAsia="Times New Roman" w:hAnsi="Calibri" w:cs="Calibri"/>
                <w:color w:val="000000"/>
                <w:lang w:eastAsia="pt-BR"/>
              </w:rPr>
            </w:pPr>
            <w:r w:rsidRPr="00CD6A3F">
              <w:rPr>
                <w:rFonts w:ascii="Calibri" w:eastAsia="Times New Roman" w:hAnsi="Calibri" w:cs="Calibri"/>
                <w:color w:val="000000"/>
                <w:lang w:eastAsia="pt-BR"/>
              </w:rPr>
              <w:t>2957</w:t>
            </w:r>
          </w:p>
        </w:tc>
        <w:tc>
          <w:tcPr>
            <w:tcW w:w="1930" w:type="dxa"/>
            <w:tcBorders>
              <w:top w:val="nil"/>
              <w:left w:val="nil"/>
              <w:bottom w:val="single" w:sz="4" w:space="0" w:color="auto"/>
              <w:right w:val="single" w:sz="4" w:space="0" w:color="auto"/>
            </w:tcBorders>
            <w:shd w:val="clear" w:color="auto" w:fill="auto"/>
            <w:noWrap/>
            <w:vAlign w:val="bottom"/>
            <w:hideMark/>
          </w:tcPr>
          <w:p w14:paraId="1A06E437" w14:textId="77777777" w:rsidR="00CD6A3F" w:rsidRPr="00CD6A3F" w:rsidRDefault="00CD6A3F" w:rsidP="00CD6A3F">
            <w:pPr>
              <w:spacing w:after="0" w:line="240" w:lineRule="auto"/>
              <w:rPr>
                <w:rFonts w:ascii="Calibri" w:eastAsia="Times New Roman" w:hAnsi="Calibri" w:cs="Calibri"/>
                <w:color w:val="000000"/>
                <w:lang w:eastAsia="pt-BR"/>
              </w:rPr>
            </w:pPr>
            <w:r w:rsidRPr="00CD6A3F">
              <w:rPr>
                <w:rFonts w:ascii="Calibri" w:eastAsia="Times New Roman" w:hAnsi="Calibri" w:cs="Calibri"/>
                <w:color w:val="000000"/>
                <w:lang w:eastAsia="pt-BR"/>
              </w:rPr>
              <w:t>REPÚBLICA</w:t>
            </w:r>
          </w:p>
        </w:tc>
        <w:tc>
          <w:tcPr>
            <w:tcW w:w="2170" w:type="dxa"/>
            <w:tcBorders>
              <w:top w:val="nil"/>
              <w:left w:val="nil"/>
              <w:bottom w:val="single" w:sz="4" w:space="0" w:color="auto"/>
              <w:right w:val="single" w:sz="4" w:space="0" w:color="auto"/>
            </w:tcBorders>
            <w:shd w:val="clear" w:color="auto" w:fill="auto"/>
            <w:noWrap/>
            <w:vAlign w:val="bottom"/>
            <w:hideMark/>
          </w:tcPr>
          <w:p w14:paraId="156DDE69" w14:textId="77777777" w:rsidR="00CD6A3F" w:rsidRPr="00CD6A3F" w:rsidRDefault="00CD6A3F" w:rsidP="00CD6A3F">
            <w:pPr>
              <w:spacing w:after="0" w:line="240" w:lineRule="auto"/>
              <w:jc w:val="right"/>
              <w:rPr>
                <w:rFonts w:ascii="Calibri" w:eastAsia="Times New Roman" w:hAnsi="Calibri" w:cs="Calibri"/>
                <w:color w:val="000000"/>
                <w:lang w:eastAsia="pt-BR"/>
              </w:rPr>
            </w:pPr>
            <w:r w:rsidRPr="00CD6A3F">
              <w:rPr>
                <w:rFonts w:ascii="Calibri" w:eastAsia="Times New Roman" w:hAnsi="Calibri" w:cs="Calibri"/>
                <w:color w:val="000000"/>
                <w:lang w:eastAsia="pt-BR"/>
              </w:rPr>
              <w:t>3013</w:t>
            </w:r>
          </w:p>
        </w:tc>
      </w:tr>
      <w:tr w:rsidR="00CD6A3F" w:rsidRPr="00CD6A3F" w14:paraId="0035A732" w14:textId="77777777" w:rsidTr="00CD6A3F">
        <w:trPr>
          <w:trHeight w:val="290"/>
          <w:jc w:val="center"/>
        </w:trPr>
        <w:tc>
          <w:tcPr>
            <w:tcW w:w="2253" w:type="dxa"/>
            <w:tcBorders>
              <w:top w:val="nil"/>
              <w:left w:val="single" w:sz="4" w:space="0" w:color="auto"/>
              <w:bottom w:val="single" w:sz="4" w:space="0" w:color="auto"/>
              <w:right w:val="single" w:sz="4" w:space="0" w:color="auto"/>
            </w:tcBorders>
            <w:shd w:val="clear" w:color="auto" w:fill="auto"/>
            <w:noWrap/>
            <w:vAlign w:val="bottom"/>
            <w:hideMark/>
          </w:tcPr>
          <w:p w14:paraId="4267F07A" w14:textId="77777777" w:rsidR="00CD6A3F" w:rsidRPr="00CD6A3F" w:rsidRDefault="00CD6A3F" w:rsidP="00CD6A3F">
            <w:pPr>
              <w:spacing w:after="0" w:line="240" w:lineRule="auto"/>
              <w:rPr>
                <w:rFonts w:ascii="Calibri" w:eastAsia="Times New Roman" w:hAnsi="Calibri" w:cs="Calibri"/>
                <w:color w:val="000000"/>
                <w:lang w:eastAsia="pt-BR"/>
              </w:rPr>
            </w:pPr>
            <w:r w:rsidRPr="00CD6A3F">
              <w:rPr>
                <w:rFonts w:ascii="Calibri" w:eastAsia="Times New Roman" w:hAnsi="Calibri" w:cs="Calibri"/>
                <w:color w:val="000000"/>
                <w:lang w:eastAsia="pt-BR"/>
              </w:rPr>
              <w:t>CONSOLAÇÃO</w:t>
            </w:r>
          </w:p>
        </w:tc>
        <w:tc>
          <w:tcPr>
            <w:tcW w:w="1847" w:type="dxa"/>
            <w:tcBorders>
              <w:top w:val="nil"/>
              <w:left w:val="nil"/>
              <w:bottom w:val="single" w:sz="4" w:space="0" w:color="auto"/>
              <w:right w:val="single" w:sz="4" w:space="0" w:color="auto"/>
            </w:tcBorders>
            <w:shd w:val="clear" w:color="auto" w:fill="auto"/>
            <w:noWrap/>
            <w:vAlign w:val="bottom"/>
            <w:hideMark/>
          </w:tcPr>
          <w:p w14:paraId="288150A0" w14:textId="77777777" w:rsidR="00CD6A3F" w:rsidRPr="00CD6A3F" w:rsidRDefault="00CD6A3F" w:rsidP="00CD6A3F">
            <w:pPr>
              <w:spacing w:after="0" w:line="240" w:lineRule="auto"/>
              <w:jc w:val="right"/>
              <w:rPr>
                <w:rFonts w:ascii="Calibri" w:eastAsia="Times New Roman" w:hAnsi="Calibri" w:cs="Calibri"/>
                <w:color w:val="000000"/>
                <w:lang w:eastAsia="pt-BR"/>
              </w:rPr>
            </w:pPr>
            <w:r w:rsidRPr="00CD6A3F">
              <w:rPr>
                <w:rFonts w:ascii="Calibri" w:eastAsia="Times New Roman" w:hAnsi="Calibri" w:cs="Calibri"/>
                <w:color w:val="000000"/>
                <w:lang w:eastAsia="pt-BR"/>
              </w:rPr>
              <w:t>2613</w:t>
            </w:r>
          </w:p>
        </w:tc>
        <w:tc>
          <w:tcPr>
            <w:tcW w:w="1930" w:type="dxa"/>
            <w:tcBorders>
              <w:top w:val="nil"/>
              <w:left w:val="nil"/>
              <w:bottom w:val="single" w:sz="4" w:space="0" w:color="auto"/>
              <w:right w:val="single" w:sz="4" w:space="0" w:color="auto"/>
            </w:tcBorders>
            <w:shd w:val="clear" w:color="auto" w:fill="auto"/>
            <w:noWrap/>
            <w:vAlign w:val="bottom"/>
            <w:hideMark/>
          </w:tcPr>
          <w:p w14:paraId="03FED342" w14:textId="77777777" w:rsidR="00CD6A3F" w:rsidRPr="00CD6A3F" w:rsidRDefault="00CD6A3F" w:rsidP="00CD6A3F">
            <w:pPr>
              <w:spacing w:after="0" w:line="240" w:lineRule="auto"/>
              <w:rPr>
                <w:rFonts w:ascii="Calibri" w:eastAsia="Times New Roman" w:hAnsi="Calibri" w:cs="Calibri"/>
                <w:color w:val="000000"/>
                <w:lang w:eastAsia="pt-BR"/>
              </w:rPr>
            </w:pPr>
            <w:r w:rsidRPr="00CD6A3F">
              <w:rPr>
                <w:rFonts w:ascii="Calibri" w:eastAsia="Times New Roman" w:hAnsi="Calibri" w:cs="Calibri"/>
                <w:color w:val="000000"/>
                <w:lang w:eastAsia="pt-BR"/>
              </w:rPr>
              <w:t>BELA VISTA</w:t>
            </w:r>
          </w:p>
        </w:tc>
        <w:tc>
          <w:tcPr>
            <w:tcW w:w="2170" w:type="dxa"/>
            <w:tcBorders>
              <w:top w:val="nil"/>
              <w:left w:val="nil"/>
              <w:bottom w:val="single" w:sz="4" w:space="0" w:color="auto"/>
              <w:right w:val="single" w:sz="4" w:space="0" w:color="auto"/>
            </w:tcBorders>
            <w:shd w:val="clear" w:color="auto" w:fill="auto"/>
            <w:noWrap/>
            <w:vAlign w:val="bottom"/>
            <w:hideMark/>
          </w:tcPr>
          <w:p w14:paraId="61FB493D" w14:textId="77777777" w:rsidR="00CD6A3F" w:rsidRPr="00CD6A3F" w:rsidRDefault="00CD6A3F" w:rsidP="00CD6A3F">
            <w:pPr>
              <w:spacing w:after="0" w:line="240" w:lineRule="auto"/>
              <w:jc w:val="right"/>
              <w:rPr>
                <w:rFonts w:ascii="Calibri" w:eastAsia="Times New Roman" w:hAnsi="Calibri" w:cs="Calibri"/>
                <w:color w:val="000000"/>
                <w:lang w:eastAsia="pt-BR"/>
              </w:rPr>
            </w:pPr>
            <w:r w:rsidRPr="00CD6A3F">
              <w:rPr>
                <w:rFonts w:ascii="Calibri" w:eastAsia="Times New Roman" w:hAnsi="Calibri" w:cs="Calibri"/>
                <w:color w:val="000000"/>
                <w:lang w:eastAsia="pt-BR"/>
              </w:rPr>
              <w:t>2755</w:t>
            </w:r>
          </w:p>
        </w:tc>
      </w:tr>
      <w:tr w:rsidR="00CD6A3F" w:rsidRPr="00CD6A3F" w14:paraId="32D9E2D3" w14:textId="77777777" w:rsidTr="00CD6A3F">
        <w:trPr>
          <w:trHeight w:val="290"/>
          <w:jc w:val="center"/>
        </w:trPr>
        <w:tc>
          <w:tcPr>
            <w:tcW w:w="2253" w:type="dxa"/>
            <w:tcBorders>
              <w:top w:val="nil"/>
              <w:left w:val="single" w:sz="4" w:space="0" w:color="auto"/>
              <w:bottom w:val="single" w:sz="4" w:space="0" w:color="auto"/>
              <w:right w:val="single" w:sz="4" w:space="0" w:color="auto"/>
            </w:tcBorders>
            <w:shd w:val="clear" w:color="auto" w:fill="auto"/>
            <w:noWrap/>
            <w:vAlign w:val="bottom"/>
            <w:hideMark/>
          </w:tcPr>
          <w:p w14:paraId="255BCA36" w14:textId="77777777" w:rsidR="00CD6A3F" w:rsidRPr="00CD6A3F" w:rsidRDefault="00CD6A3F" w:rsidP="00CD6A3F">
            <w:pPr>
              <w:spacing w:after="0" w:line="240" w:lineRule="auto"/>
              <w:rPr>
                <w:rFonts w:ascii="Calibri" w:eastAsia="Times New Roman" w:hAnsi="Calibri" w:cs="Calibri"/>
                <w:color w:val="000000"/>
                <w:lang w:eastAsia="pt-BR"/>
              </w:rPr>
            </w:pPr>
            <w:r w:rsidRPr="00CD6A3F">
              <w:rPr>
                <w:rFonts w:ascii="Calibri" w:eastAsia="Times New Roman" w:hAnsi="Calibri" w:cs="Calibri"/>
                <w:color w:val="000000"/>
                <w:lang w:eastAsia="pt-BR"/>
              </w:rPr>
              <w:t>BRÁS</w:t>
            </w:r>
          </w:p>
        </w:tc>
        <w:tc>
          <w:tcPr>
            <w:tcW w:w="1847" w:type="dxa"/>
            <w:tcBorders>
              <w:top w:val="nil"/>
              <w:left w:val="nil"/>
              <w:bottom w:val="single" w:sz="4" w:space="0" w:color="auto"/>
              <w:right w:val="single" w:sz="4" w:space="0" w:color="auto"/>
            </w:tcBorders>
            <w:shd w:val="clear" w:color="auto" w:fill="auto"/>
            <w:noWrap/>
            <w:vAlign w:val="bottom"/>
            <w:hideMark/>
          </w:tcPr>
          <w:p w14:paraId="4D693111" w14:textId="77777777" w:rsidR="00CD6A3F" w:rsidRPr="00CD6A3F" w:rsidRDefault="00CD6A3F" w:rsidP="00CD6A3F">
            <w:pPr>
              <w:spacing w:after="0" w:line="240" w:lineRule="auto"/>
              <w:jc w:val="right"/>
              <w:rPr>
                <w:rFonts w:ascii="Calibri" w:eastAsia="Times New Roman" w:hAnsi="Calibri" w:cs="Calibri"/>
                <w:color w:val="000000"/>
                <w:lang w:eastAsia="pt-BR"/>
              </w:rPr>
            </w:pPr>
            <w:r w:rsidRPr="00CD6A3F">
              <w:rPr>
                <w:rFonts w:ascii="Calibri" w:eastAsia="Times New Roman" w:hAnsi="Calibri" w:cs="Calibri"/>
                <w:color w:val="000000"/>
                <w:lang w:eastAsia="pt-BR"/>
              </w:rPr>
              <w:t>2382</w:t>
            </w:r>
          </w:p>
        </w:tc>
        <w:tc>
          <w:tcPr>
            <w:tcW w:w="1930" w:type="dxa"/>
            <w:tcBorders>
              <w:top w:val="nil"/>
              <w:left w:val="nil"/>
              <w:bottom w:val="single" w:sz="4" w:space="0" w:color="auto"/>
              <w:right w:val="single" w:sz="4" w:space="0" w:color="auto"/>
            </w:tcBorders>
            <w:shd w:val="clear" w:color="auto" w:fill="auto"/>
            <w:noWrap/>
            <w:vAlign w:val="bottom"/>
            <w:hideMark/>
          </w:tcPr>
          <w:p w14:paraId="578C2AEC" w14:textId="77777777" w:rsidR="00CD6A3F" w:rsidRPr="00CD6A3F" w:rsidRDefault="00CD6A3F" w:rsidP="00CD6A3F">
            <w:pPr>
              <w:spacing w:after="0" w:line="240" w:lineRule="auto"/>
              <w:rPr>
                <w:rFonts w:ascii="Calibri" w:eastAsia="Times New Roman" w:hAnsi="Calibri" w:cs="Calibri"/>
                <w:color w:val="000000"/>
                <w:lang w:eastAsia="pt-BR"/>
              </w:rPr>
            </w:pPr>
            <w:r w:rsidRPr="00CD6A3F">
              <w:rPr>
                <w:rFonts w:ascii="Calibri" w:eastAsia="Times New Roman" w:hAnsi="Calibri" w:cs="Calibri"/>
                <w:color w:val="000000"/>
                <w:lang w:eastAsia="pt-BR"/>
              </w:rPr>
              <w:t>PINHEIROS</w:t>
            </w:r>
          </w:p>
        </w:tc>
        <w:tc>
          <w:tcPr>
            <w:tcW w:w="2170" w:type="dxa"/>
            <w:tcBorders>
              <w:top w:val="nil"/>
              <w:left w:val="nil"/>
              <w:bottom w:val="single" w:sz="4" w:space="0" w:color="auto"/>
              <w:right w:val="single" w:sz="4" w:space="0" w:color="auto"/>
            </w:tcBorders>
            <w:shd w:val="clear" w:color="auto" w:fill="auto"/>
            <w:noWrap/>
            <w:vAlign w:val="bottom"/>
            <w:hideMark/>
          </w:tcPr>
          <w:p w14:paraId="37578018" w14:textId="77777777" w:rsidR="00CD6A3F" w:rsidRPr="00CD6A3F" w:rsidRDefault="00CD6A3F" w:rsidP="00CD6A3F">
            <w:pPr>
              <w:spacing w:after="0" w:line="240" w:lineRule="auto"/>
              <w:jc w:val="right"/>
              <w:rPr>
                <w:rFonts w:ascii="Calibri" w:eastAsia="Times New Roman" w:hAnsi="Calibri" w:cs="Calibri"/>
                <w:color w:val="000000"/>
                <w:lang w:eastAsia="pt-BR"/>
              </w:rPr>
            </w:pPr>
            <w:r w:rsidRPr="00CD6A3F">
              <w:rPr>
                <w:rFonts w:ascii="Calibri" w:eastAsia="Times New Roman" w:hAnsi="Calibri" w:cs="Calibri"/>
                <w:color w:val="000000"/>
                <w:lang w:eastAsia="pt-BR"/>
              </w:rPr>
              <w:t>2089</w:t>
            </w:r>
          </w:p>
        </w:tc>
      </w:tr>
      <w:tr w:rsidR="00CD6A3F" w:rsidRPr="00CD6A3F" w14:paraId="35DAEECD" w14:textId="77777777" w:rsidTr="00CD6A3F">
        <w:trPr>
          <w:trHeight w:val="290"/>
          <w:jc w:val="center"/>
        </w:trPr>
        <w:tc>
          <w:tcPr>
            <w:tcW w:w="2253" w:type="dxa"/>
            <w:tcBorders>
              <w:top w:val="nil"/>
              <w:left w:val="single" w:sz="4" w:space="0" w:color="auto"/>
              <w:bottom w:val="single" w:sz="4" w:space="0" w:color="auto"/>
              <w:right w:val="single" w:sz="4" w:space="0" w:color="auto"/>
            </w:tcBorders>
            <w:shd w:val="clear" w:color="auto" w:fill="auto"/>
            <w:noWrap/>
            <w:vAlign w:val="bottom"/>
            <w:hideMark/>
          </w:tcPr>
          <w:p w14:paraId="6BDF84C7" w14:textId="77777777" w:rsidR="00CD6A3F" w:rsidRPr="00CD6A3F" w:rsidRDefault="00CD6A3F" w:rsidP="00CD6A3F">
            <w:pPr>
              <w:spacing w:after="0" w:line="240" w:lineRule="auto"/>
              <w:rPr>
                <w:rFonts w:ascii="Calibri" w:eastAsia="Times New Roman" w:hAnsi="Calibri" w:cs="Calibri"/>
                <w:color w:val="000000"/>
                <w:lang w:eastAsia="pt-BR"/>
              </w:rPr>
            </w:pPr>
            <w:r w:rsidRPr="00CD6A3F">
              <w:rPr>
                <w:rFonts w:ascii="Calibri" w:eastAsia="Times New Roman" w:hAnsi="Calibri" w:cs="Calibri"/>
                <w:color w:val="000000"/>
                <w:lang w:eastAsia="pt-BR"/>
              </w:rPr>
              <w:t>BOM RETIRO</w:t>
            </w:r>
          </w:p>
        </w:tc>
        <w:tc>
          <w:tcPr>
            <w:tcW w:w="1847" w:type="dxa"/>
            <w:tcBorders>
              <w:top w:val="nil"/>
              <w:left w:val="nil"/>
              <w:bottom w:val="single" w:sz="4" w:space="0" w:color="auto"/>
              <w:right w:val="single" w:sz="4" w:space="0" w:color="auto"/>
            </w:tcBorders>
            <w:shd w:val="clear" w:color="auto" w:fill="auto"/>
            <w:noWrap/>
            <w:vAlign w:val="bottom"/>
            <w:hideMark/>
          </w:tcPr>
          <w:p w14:paraId="78F5B51C" w14:textId="77777777" w:rsidR="00CD6A3F" w:rsidRPr="00CD6A3F" w:rsidRDefault="00CD6A3F" w:rsidP="00CD6A3F">
            <w:pPr>
              <w:spacing w:after="0" w:line="240" w:lineRule="auto"/>
              <w:jc w:val="right"/>
              <w:rPr>
                <w:rFonts w:ascii="Calibri" w:eastAsia="Times New Roman" w:hAnsi="Calibri" w:cs="Calibri"/>
                <w:color w:val="000000"/>
                <w:lang w:eastAsia="pt-BR"/>
              </w:rPr>
            </w:pPr>
            <w:r w:rsidRPr="00CD6A3F">
              <w:rPr>
                <w:rFonts w:ascii="Calibri" w:eastAsia="Times New Roman" w:hAnsi="Calibri" w:cs="Calibri"/>
                <w:color w:val="000000"/>
                <w:lang w:eastAsia="pt-BR"/>
              </w:rPr>
              <w:t>2004</w:t>
            </w:r>
          </w:p>
        </w:tc>
        <w:tc>
          <w:tcPr>
            <w:tcW w:w="1930" w:type="dxa"/>
            <w:tcBorders>
              <w:top w:val="nil"/>
              <w:left w:val="nil"/>
              <w:bottom w:val="single" w:sz="4" w:space="0" w:color="auto"/>
              <w:right w:val="single" w:sz="4" w:space="0" w:color="auto"/>
            </w:tcBorders>
            <w:shd w:val="clear" w:color="auto" w:fill="auto"/>
            <w:noWrap/>
            <w:vAlign w:val="bottom"/>
            <w:hideMark/>
          </w:tcPr>
          <w:p w14:paraId="0531E5E4" w14:textId="77777777" w:rsidR="00CD6A3F" w:rsidRPr="00CD6A3F" w:rsidRDefault="00CD6A3F" w:rsidP="00CD6A3F">
            <w:pPr>
              <w:spacing w:after="0" w:line="240" w:lineRule="auto"/>
              <w:rPr>
                <w:rFonts w:ascii="Calibri" w:eastAsia="Times New Roman" w:hAnsi="Calibri" w:cs="Calibri"/>
                <w:color w:val="000000"/>
                <w:lang w:eastAsia="pt-BR"/>
              </w:rPr>
            </w:pPr>
            <w:r w:rsidRPr="00CD6A3F">
              <w:rPr>
                <w:rFonts w:ascii="Calibri" w:eastAsia="Times New Roman" w:hAnsi="Calibri" w:cs="Calibri"/>
                <w:color w:val="000000"/>
                <w:lang w:eastAsia="pt-BR"/>
              </w:rPr>
              <w:t>BOM RETIRO</w:t>
            </w:r>
          </w:p>
        </w:tc>
        <w:tc>
          <w:tcPr>
            <w:tcW w:w="2170" w:type="dxa"/>
            <w:tcBorders>
              <w:top w:val="nil"/>
              <w:left w:val="nil"/>
              <w:bottom w:val="single" w:sz="4" w:space="0" w:color="auto"/>
              <w:right w:val="single" w:sz="4" w:space="0" w:color="auto"/>
            </w:tcBorders>
            <w:shd w:val="clear" w:color="auto" w:fill="auto"/>
            <w:noWrap/>
            <w:vAlign w:val="bottom"/>
            <w:hideMark/>
          </w:tcPr>
          <w:p w14:paraId="664D12E6" w14:textId="77777777" w:rsidR="00CD6A3F" w:rsidRPr="00CD6A3F" w:rsidRDefault="00CD6A3F" w:rsidP="00CD6A3F">
            <w:pPr>
              <w:spacing w:after="0" w:line="240" w:lineRule="auto"/>
              <w:jc w:val="right"/>
              <w:rPr>
                <w:rFonts w:ascii="Calibri" w:eastAsia="Times New Roman" w:hAnsi="Calibri" w:cs="Calibri"/>
                <w:color w:val="000000"/>
                <w:lang w:eastAsia="pt-BR"/>
              </w:rPr>
            </w:pPr>
            <w:r w:rsidRPr="00CD6A3F">
              <w:rPr>
                <w:rFonts w:ascii="Calibri" w:eastAsia="Times New Roman" w:hAnsi="Calibri" w:cs="Calibri"/>
                <w:color w:val="000000"/>
                <w:lang w:eastAsia="pt-BR"/>
              </w:rPr>
              <w:t>1913</w:t>
            </w:r>
          </w:p>
        </w:tc>
      </w:tr>
      <w:tr w:rsidR="00CD6A3F" w:rsidRPr="00CD6A3F" w14:paraId="7535CE25" w14:textId="77777777" w:rsidTr="00CD6A3F">
        <w:trPr>
          <w:trHeight w:val="290"/>
          <w:jc w:val="center"/>
        </w:trPr>
        <w:tc>
          <w:tcPr>
            <w:tcW w:w="2253" w:type="dxa"/>
            <w:tcBorders>
              <w:top w:val="nil"/>
              <w:left w:val="single" w:sz="4" w:space="0" w:color="auto"/>
              <w:bottom w:val="single" w:sz="4" w:space="0" w:color="auto"/>
              <w:right w:val="single" w:sz="4" w:space="0" w:color="auto"/>
            </w:tcBorders>
            <w:shd w:val="clear" w:color="auto" w:fill="auto"/>
            <w:noWrap/>
            <w:vAlign w:val="bottom"/>
            <w:hideMark/>
          </w:tcPr>
          <w:p w14:paraId="2B0801DF" w14:textId="68E13A9E" w:rsidR="00CD6A3F" w:rsidRPr="00CD6A3F" w:rsidRDefault="00CD6A3F" w:rsidP="00CD6A3F">
            <w:pPr>
              <w:spacing w:after="0" w:line="240" w:lineRule="auto"/>
              <w:rPr>
                <w:rFonts w:ascii="Calibri" w:eastAsia="Times New Roman" w:hAnsi="Calibri" w:cs="Calibri"/>
                <w:color w:val="000000"/>
                <w:lang w:eastAsia="pt-BR"/>
              </w:rPr>
            </w:pPr>
            <w:r w:rsidRPr="00CD6A3F">
              <w:rPr>
                <w:rFonts w:ascii="Calibri" w:eastAsia="Times New Roman" w:hAnsi="Calibri" w:cs="Calibri"/>
                <w:color w:val="000000"/>
                <w:lang w:eastAsia="pt-BR"/>
              </w:rPr>
              <w:lastRenderedPageBreak/>
              <w:t>S</w:t>
            </w:r>
            <w:r w:rsidR="00037465">
              <w:rPr>
                <w:rFonts w:ascii="Calibri" w:eastAsia="Times New Roman" w:hAnsi="Calibri" w:cs="Calibri"/>
                <w:color w:val="000000"/>
                <w:lang w:eastAsia="pt-BR"/>
              </w:rPr>
              <w:t>É</w:t>
            </w:r>
          </w:p>
        </w:tc>
        <w:tc>
          <w:tcPr>
            <w:tcW w:w="1847" w:type="dxa"/>
            <w:tcBorders>
              <w:top w:val="nil"/>
              <w:left w:val="nil"/>
              <w:bottom w:val="single" w:sz="4" w:space="0" w:color="auto"/>
              <w:right w:val="single" w:sz="4" w:space="0" w:color="auto"/>
            </w:tcBorders>
            <w:shd w:val="clear" w:color="auto" w:fill="auto"/>
            <w:noWrap/>
            <w:vAlign w:val="bottom"/>
            <w:hideMark/>
          </w:tcPr>
          <w:p w14:paraId="6D3C81DB" w14:textId="77777777" w:rsidR="00CD6A3F" w:rsidRPr="00CD6A3F" w:rsidRDefault="00CD6A3F" w:rsidP="00CD6A3F">
            <w:pPr>
              <w:spacing w:after="0" w:line="240" w:lineRule="auto"/>
              <w:jc w:val="right"/>
              <w:rPr>
                <w:rFonts w:ascii="Calibri" w:eastAsia="Times New Roman" w:hAnsi="Calibri" w:cs="Calibri"/>
                <w:color w:val="000000"/>
                <w:lang w:eastAsia="pt-BR"/>
              </w:rPr>
            </w:pPr>
            <w:r w:rsidRPr="00CD6A3F">
              <w:rPr>
                <w:rFonts w:ascii="Calibri" w:eastAsia="Times New Roman" w:hAnsi="Calibri" w:cs="Calibri"/>
                <w:color w:val="000000"/>
                <w:lang w:eastAsia="pt-BR"/>
              </w:rPr>
              <w:t>1978</w:t>
            </w:r>
          </w:p>
        </w:tc>
        <w:tc>
          <w:tcPr>
            <w:tcW w:w="1930" w:type="dxa"/>
            <w:tcBorders>
              <w:top w:val="nil"/>
              <w:left w:val="nil"/>
              <w:bottom w:val="single" w:sz="4" w:space="0" w:color="auto"/>
              <w:right w:val="single" w:sz="4" w:space="0" w:color="auto"/>
            </w:tcBorders>
            <w:shd w:val="clear" w:color="auto" w:fill="auto"/>
            <w:noWrap/>
            <w:vAlign w:val="bottom"/>
            <w:hideMark/>
          </w:tcPr>
          <w:p w14:paraId="454E9117" w14:textId="77777777" w:rsidR="00CD6A3F" w:rsidRPr="00CD6A3F" w:rsidRDefault="00CD6A3F" w:rsidP="00CD6A3F">
            <w:pPr>
              <w:spacing w:after="0" w:line="240" w:lineRule="auto"/>
              <w:rPr>
                <w:rFonts w:ascii="Calibri" w:eastAsia="Times New Roman" w:hAnsi="Calibri" w:cs="Calibri"/>
                <w:color w:val="000000"/>
                <w:lang w:eastAsia="pt-BR"/>
              </w:rPr>
            </w:pPr>
            <w:r w:rsidRPr="00CD6A3F">
              <w:rPr>
                <w:rFonts w:ascii="Calibri" w:eastAsia="Times New Roman" w:hAnsi="Calibri" w:cs="Calibri"/>
                <w:color w:val="000000"/>
                <w:lang w:eastAsia="pt-BR"/>
              </w:rPr>
              <w:t>SÉ</w:t>
            </w:r>
          </w:p>
        </w:tc>
        <w:tc>
          <w:tcPr>
            <w:tcW w:w="2170" w:type="dxa"/>
            <w:tcBorders>
              <w:top w:val="nil"/>
              <w:left w:val="nil"/>
              <w:bottom w:val="single" w:sz="4" w:space="0" w:color="auto"/>
              <w:right w:val="single" w:sz="4" w:space="0" w:color="auto"/>
            </w:tcBorders>
            <w:shd w:val="clear" w:color="auto" w:fill="auto"/>
            <w:noWrap/>
            <w:vAlign w:val="bottom"/>
            <w:hideMark/>
          </w:tcPr>
          <w:p w14:paraId="7220F3CC" w14:textId="77777777" w:rsidR="00CD6A3F" w:rsidRPr="00CD6A3F" w:rsidRDefault="00CD6A3F" w:rsidP="00CD6A3F">
            <w:pPr>
              <w:spacing w:after="0" w:line="240" w:lineRule="auto"/>
              <w:jc w:val="right"/>
              <w:rPr>
                <w:rFonts w:ascii="Calibri" w:eastAsia="Times New Roman" w:hAnsi="Calibri" w:cs="Calibri"/>
                <w:color w:val="000000"/>
                <w:lang w:eastAsia="pt-BR"/>
              </w:rPr>
            </w:pPr>
            <w:r w:rsidRPr="00CD6A3F">
              <w:rPr>
                <w:rFonts w:ascii="Calibri" w:eastAsia="Times New Roman" w:hAnsi="Calibri" w:cs="Calibri"/>
                <w:color w:val="000000"/>
                <w:lang w:eastAsia="pt-BR"/>
              </w:rPr>
              <w:t>1801</w:t>
            </w:r>
          </w:p>
        </w:tc>
      </w:tr>
      <w:tr w:rsidR="00CD6A3F" w:rsidRPr="00CD6A3F" w14:paraId="5D35F1F3" w14:textId="77777777" w:rsidTr="00CD6A3F">
        <w:trPr>
          <w:trHeight w:val="290"/>
          <w:jc w:val="center"/>
        </w:trPr>
        <w:tc>
          <w:tcPr>
            <w:tcW w:w="2253" w:type="dxa"/>
            <w:tcBorders>
              <w:top w:val="nil"/>
              <w:left w:val="single" w:sz="4" w:space="0" w:color="auto"/>
              <w:bottom w:val="single" w:sz="4" w:space="0" w:color="auto"/>
              <w:right w:val="single" w:sz="4" w:space="0" w:color="auto"/>
            </w:tcBorders>
            <w:shd w:val="clear" w:color="auto" w:fill="auto"/>
            <w:noWrap/>
            <w:vAlign w:val="bottom"/>
            <w:hideMark/>
          </w:tcPr>
          <w:p w14:paraId="2C325728" w14:textId="77777777" w:rsidR="00CD6A3F" w:rsidRPr="00CD6A3F" w:rsidRDefault="00CD6A3F" w:rsidP="00CD6A3F">
            <w:pPr>
              <w:spacing w:after="0" w:line="240" w:lineRule="auto"/>
              <w:rPr>
                <w:rFonts w:ascii="Calibri" w:eastAsia="Times New Roman" w:hAnsi="Calibri" w:cs="Calibri"/>
                <w:color w:val="000000"/>
                <w:lang w:eastAsia="pt-BR"/>
              </w:rPr>
            </w:pPr>
            <w:r w:rsidRPr="00CD6A3F">
              <w:rPr>
                <w:rFonts w:ascii="Calibri" w:eastAsia="Times New Roman" w:hAnsi="Calibri" w:cs="Calibri"/>
                <w:color w:val="000000"/>
                <w:lang w:eastAsia="pt-BR"/>
              </w:rPr>
              <w:t>VILA MARIANA</w:t>
            </w:r>
          </w:p>
        </w:tc>
        <w:tc>
          <w:tcPr>
            <w:tcW w:w="1847" w:type="dxa"/>
            <w:tcBorders>
              <w:top w:val="nil"/>
              <w:left w:val="nil"/>
              <w:bottom w:val="single" w:sz="4" w:space="0" w:color="auto"/>
              <w:right w:val="single" w:sz="4" w:space="0" w:color="auto"/>
            </w:tcBorders>
            <w:shd w:val="clear" w:color="auto" w:fill="auto"/>
            <w:noWrap/>
            <w:vAlign w:val="bottom"/>
            <w:hideMark/>
          </w:tcPr>
          <w:p w14:paraId="22465ACC" w14:textId="77777777" w:rsidR="00CD6A3F" w:rsidRPr="00CD6A3F" w:rsidRDefault="00CD6A3F" w:rsidP="00CD6A3F">
            <w:pPr>
              <w:spacing w:after="0" w:line="240" w:lineRule="auto"/>
              <w:jc w:val="right"/>
              <w:rPr>
                <w:rFonts w:ascii="Calibri" w:eastAsia="Times New Roman" w:hAnsi="Calibri" w:cs="Calibri"/>
                <w:color w:val="000000"/>
                <w:lang w:eastAsia="pt-BR"/>
              </w:rPr>
            </w:pPr>
            <w:r w:rsidRPr="00CD6A3F">
              <w:rPr>
                <w:rFonts w:ascii="Calibri" w:eastAsia="Times New Roman" w:hAnsi="Calibri" w:cs="Calibri"/>
                <w:color w:val="000000"/>
                <w:lang w:eastAsia="pt-BR"/>
              </w:rPr>
              <w:t>1899</w:t>
            </w:r>
          </w:p>
        </w:tc>
        <w:tc>
          <w:tcPr>
            <w:tcW w:w="1930" w:type="dxa"/>
            <w:tcBorders>
              <w:top w:val="nil"/>
              <w:left w:val="nil"/>
              <w:bottom w:val="single" w:sz="4" w:space="0" w:color="auto"/>
              <w:right w:val="single" w:sz="4" w:space="0" w:color="auto"/>
            </w:tcBorders>
            <w:shd w:val="clear" w:color="auto" w:fill="auto"/>
            <w:noWrap/>
            <w:vAlign w:val="bottom"/>
            <w:hideMark/>
          </w:tcPr>
          <w:p w14:paraId="0015FF9B" w14:textId="77777777" w:rsidR="00CD6A3F" w:rsidRPr="00CD6A3F" w:rsidRDefault="00CD6A3F" w:rsidP="00CD6A3F">
            <w:pPr>
              <w:spacing w:after="0" w:line="240" w:lineRule="auto"/>
              <w:rPr>
                <w:rFonts w:ascii="Calibri" w:eastAsia="Times New Roman" w:hAnsi="Calibri" w:cs="Calibri"/>
                <w:color w:val="000000"/>
                <w:lang w:eastAsia="pt-BR"/>
              </w:rPr>
            </w:pPr>
            <w:r w:rsidRPr="00CD6A3F">
              <w:rPr>
                <w:rFonts w:ascii="Calibri" w:eastAsia="Times New Roman" w:hAnsi="Calibri" w:cs="Calibri"/>
                <w:color w:val="000000"/>
                <w:lang w:eastAsia="pt-BR"/>
              </w:rPr>
              <w:t>JARDIM PAULISTA</w:t>
            </w:r>
          </w:p>
        </w:tc>
        <w:tc>
          <w:tcPr>
            <w:tcW w:w="2170" w:type="dxa"/>
            <w:tcBorders>
              <w:top w:val="nil"/>
              <w:left w:val="nil"/>
              <w:bottom w:val="single" w:sz="4" w:space="0" w:color="auto"/>
              <w:right w:val="single" w:sz="4" w:space="0" w:color="auto"/>
            </w:tcBorders>
            <w:shd w:val="clear" w:color="auto" w:fill="auto"/>
            <w:noWrap/>
            <w:vAlign w:val="bottom"/>
            <w:hideMark/>
          </w:tcPr>
          <w:p w14:paraId="66FB9953" w14:textId="77777777" w:rsidR="00CD6A3F" w:rsidRPr="00CD6A3F" w:rsidRDefault="00CD6A3F" w:rsidP="00CD6A3F">
            <w:pPr>
              <w:spacing w:after="0" w:line="240" w:lineRule="auto"/>
              <w:jc w:val="right"/>
              <w:rPr>
                <w:rFonts w:ascii="Calibri" w:eastAsia="Times New Roman" w:hAnsi="Calibri" w:cs="Calibri"/>
                <w:color w:val="000000"/>
                <w:lang w:eastAsia="pt-BR"/>
              </w:rPr>
            </w:pPr>
            <w:r w:rsidRPr="00CD6A3F">
              <w:rPr>
                <w:rFonts w:ascii="Calibri" w:eastAsia="Times New Roman" w:hAnsi="Calibri" w:cs="Calibri"/>
                <w:color w:val="000000"/>
                <w:lang w:eastAsia="pt-BR"/>
              </w:rPr>
              <w:t>1761</w:t>
            </w:r>
          </w:p>
        </w:tc>
      </w:tr>
      <w:tr w:rsidR="00CD6A3F" w:rsidRPr="00CD6A3F" w14:paraId="0A0B2AA5" w14:textId="77777777" w:rsidTr="00CD6A3F">
        <w:trPr>
          <w:trHeight w:val="290"/>
          <w:jc w:val="center"/>
        </w:trPr>
        <w:tc>
          <w:tcPr>
            <w:tcW w:w="2253" w:type="dxa"/>
            <w:tcBorders>
              <w:top w:val="nil"/>
              <w:left w:val="single" w:sz="4" w:space="0" w:color="auto"/>
              <w:bottom w:val="single" w:sz="4" w:space="0" w:color="auto"/>
              <w:right w:val="single" w:sz="4" w:space="0" w:color="auto"/>
            </w:tcBorders>
            <w:shd w:val="clear" w:color="auto" w:fill="auto"/>
            <w:noWrap/>
            <w:vAlign w:val="bottom"/>
            <w:hideMark/>
          </w:tcPr>
          <w:p w14:paraId="798FD4DC" w14:textId="77777777" w:rsidR="00CD6A3F" w:rsidRPr="00CD6A3F" w:rsidRDefault="00CD6A3F" w:rsidP="00CD6A3F">
            <w:pPr>
              <w:spacing w:after="0" w:line="240" w:lineRule="auto"/>
              <w:rPr>
                <w:rFonts w:ascii="Calibri" w:eastAsia="Times New Roman" w:hAnsi="Calibri" w:cs="Calibri"/>
                <w:color w:val="000000"/>
                <w:lang w:eastAsia="pt-BR"/>
              </w:rPr>
            </w:pPr>
            <w:r w:rsidRPr="00CD6A3F">
              <w:rPr>
                <w:rFonts w:ascii="Calibri" w:eastAsia="Times New Roman" w:hAnsi="Calibri" w:cs="Calibri"/>
                <w:color w:val="000000"/>
                <w:lang w:eastAsia="pt-BR"/>
              </w:rPr>
              <w:t>ITAIM BIBI</w:t>
            </w:r>
          </w:p>
        </w:tc>
        <w:tc>
          <w:tcPr>
            <w:tcW w:w="1847" w:type="dxa"/>
            <w:tcBorders>
              <w:top w:val="nil"/>
              <w:left w:val="nil"/>
              <w:bottom w:val="single" w:sz="4" w:space="0" w:color="auto"/>
              <w:right w:val="single" w:sz="4" w:space="0" w:color="auto"/>
            </w:tcBorders>
            <w:shd w:val="clear" w:color="auto" w:fill="auto"/>
            <w:noWrap/>
            <w:vAlign w:val="bottom"/>
            <w:hideMark/>
          </w:tcPr>
          <w:p w14:paraId="1DE5F71B" w14:textId="77777777" w:rsidR="00CD6A3F" w:rsidRPr="00CD6A3F" w:rsidRDefault="00CD6A3F" w:rsidP="00CD6A3F">
            <w:pPr>
              <w:spacing w:after="0" w:line="240" w:lineRule="auto"/>
              <w:jc w:val="right"/>
              <w:rPr>
                <w:rFonts w:ascii="Calibri" w:eastAsia="Times New Roman" w:hAnsi="Calibri" w:cs="Calibri"/>
                <w:color w:val="000000"/>
                <w:lang w:eastAsia="pt-BR"/>
              </w:rPr>
            </w:pPr>
            <w:r w:rsidRPr="00CD6A3F">
              <w:rPr>
                <w:rFonts w:ascii="Calibri" w:eastAsia="Times New Roman" w:hAnsi="Calibri" w:cs="Calibri"/>
                <w:color w:val="000000"/>
                <w:lang w:eastAsia="pt-BR"/>
              </w:rPr>
              <w:t>1748</w:t>
            </w:r>
          </w:p>
        </w:tc>
        <w:tc>
          <w:tcPr>
            <w:tcW w:w="1930" w:type="dxa"/>
            <w:tcBorders>
              <w:top w:val="nil"/>
              <w:left w:val="nil"/>
              <w:bottom w:val="single" w:sz="4" w:space="0" w:color="auto"/>
              <w:right w:val="single" w:sz="4" w:space="0" w:color="auto"/>
            </w:tcBorders>
            <w:shd w:val="clear" w:color="auto" w:fill="auto"/>
            <w:noWrap/>
            <w:vAlign w:val="bottom"/>
            <w:hideMark/>
          </w:tcPr>
          <w:p w14:paraId="1A4591F7" w14:textId="77777777" w:rsidR="00CD6A3F" w:rsidRPr="00CD6A3F" w:rsidRDefault="00CD6A3F" w:rsidP="00CD6A3F">
            <w:pPr>
              <w:spacing w:after="0" w:line="240" w:lineRule="auto"/>
              <w:rPr>
                <w:rFonts w:ascii="Calibri" w:eastAsia="Times New Roman" w:hAnsi="Calibri" w:cs="Calibri"/>
                <w:color w:val="000000"/>
                <w:lang w:eastAsia="pt-BR"/>
              </w:rPr>
            </w:pPr>
            <w:r w:rsidRPr="00CD6A3F">
              <w:rPr>
                <w:rFonts w:ascii="Calibri" w:eastAsia="Times New Roman" w:hAnsi="Calibri" w:cs="Calibri"/>
                <w:color w:val="000000"/>
                <w:lang w:eastAsia="pt-BR"/>
              </w:rPr>
              <w:t>SANTANA</w:t>
            </w:r>
          </w:p>
        </w:tc>
        <w:tc>
          <w:tcPr>
            <w:tcW w:w="2170" w:type="dxa"/>
            <w:tcBorders>
              <w:top w:val="nil"/>
              <w:left w:val="nil"/>
              <w:bottom w:val="single" w:sz="4" w:space="0" w:color="auto"/>
              <w:right w:val="single" w:sz="4" w:space="0" w:color="auto"/>
            </w:tcBorders>
            <w:shd w:val="clear" w:color="auto" w:fill="auto"/>
            <w:noWrap/>
            <w:vAlign w:val="bottom"/>
            <w:hideMark/>
          </w:tcPr>
          <w:p w14:paraId="79FD6B52" w14:textId="77777777" w:rsidR="00CD6A3F" w:rsidRPr="00CD6A3F" w:rsidRDefault="00CD6A3F" w:rsidP="00CD6A3F">
            <w:pPr>
              <w:spacing w:after="0" w:line="240" w:lineRule="auto"/>
              <w:jc w:val="right"/>
              <w:rPr>
                <w:rFonts w:ascii="Calibri" w:eastAsia="Times New Roman" w:hAnsi="Calibri" w:cs="Calibri"/>
                <w:color w:val="000000"/>
                <w:lang w:eastAsia="pt-BR"/>
              </w:rPr>
            </w:pPr>
            <w:r w:rsidRPr="00CD6A3F">
              <w:rPr>
                <w:rFonts w:ascii="Calibri" w:eastAsia="Times New Roman" w:hAnsi="Calibri" w:cs="Calibri"/>
                <w:color w:val="000000"/>
                <w:lang w:eastAsia="pt-BR"/>
              </w:rPr>
              <w:t>1445</w:t>
            </w:r>
          </w:p>
        </w:tc>
      </w:tr>
      <w:tr w:rsidR="00CD6A3F" w:rsidRPr="00CD6A3F" w14:paraId="75DCE755" w14:textId="77777777" w:rsidTr="00CD6A3F">
        <w:trPr>
          <w:trHeight w:val="290"/>
          <w:jc w:val="center"/>
        </w:trPr>
        <w:tc>
          <w:tcPr>
            <w:tcW w:w="2253" w:type="dxa"/>
            <w:tcBorders>
              <w:top w:val="nil"/>
              <w:left w:val="single" w:sz="4" w:space="0" w:color="auto"/>
              <w:bottom w:val="single" w:sz="4" w:space="0" w:color="auto"/>
              <w:right w:val="single" w:sz="4" w:space="0" w:color="auto"/>
            </w:tcBorders>
            <w:shd w:val="clear" w:color="auto" w:fill="auto"/>
            <w:noWrap/>
            <w:vAlign w:val="bottom"/>
            <w:hideMark/>
          </w:tcPr>
          <w:p w14:paraId="696FA72C" w14:textId="77777777" w:rsidR="00CD6A3F" w:rsidRPr="00CD6A3F" w:rsidRDefault="00CD6A3F" w:rsidP="00CD6A3F">
            <w:pPr>
              <w:spacing w:after="0" w:line="240" w:lineRule="auto"/>
              <w:rPr>
                <w:rFonts w:ascii="Calibri" w:eastAsia="Times New Roman" w:hAnsi="Calibri" w:cs="Calibri"/>
                <w:color w:val="000000"/>
                <w:lang w:eastAsia="pt-BR"/>
              </w:rPr>
            </w:pPr>
            <w:r w:rsidRPr="00CD6A3F">
              <w:rPr>
                <w:rFonts w:ascii="Calibri" w:eastAsia="Times New Roman" w:hAnsi="Calibri" w:cs="Calibri"/>
                <w:color w:val="000000"/>
                <w:lang w:eastAsia="pt-BR"/>
              </w:rPr>
              <w:t>PINHEIROS</w:t>
            </w:r>
          </w:p>
        </w:tc>
        <w:tc>
          <w:tcPr>
            <w:tcW w:w="1847" w:type="dxa"/>
            <w:tcBorders>
              <w:top w:val="nil"/>
              <w:left w:val="nil"/>
              <w:bottom w:val="single" w:sz="4" w:space="0" w:color="auto"/>
              <w:right w:val="single" w:sz="4" w:space="0" w:color="auto"/>
            </w:tcBorders>
            <w:shd w:val="clear" w:color="auto" w:fill="auto"/>
            <w:noWrap/>
            <w:vAlign w:val="bottom"/>
            <w:hideMark/>
          </w:tcPr>
          <w:p w14:paraId="7B6D3BC4" w14:textId="77777777" w:rsidR="00CD6A3F" w:rsidRPr="00CD6A3F" w:rsidRDefault="00CD6A3F" w:rsidP="00CD6A3F">
            <w:pPr>
              <w:spacing w:after="0" w:line="240" w:lineRule="auto"/>
              <w:jc w:val="right"/>
              <w:rPr>
                <w:rFonts w:ascii="Calibri" w:eastAsia="Times New Roman" w:hAnsi="Calibri" w:cs="Calibri"/>
                <w:color w:val="000000"/>
                <w:lang w:eastAsia="pt-BR"/>
              </w:rPr>
            </w:pPr>
            <w:r w:rsidRPr="00CD6A3F">
              <w:rPr>
                <w:rFonts w:ascii="Calibri" w:eastAsia="Times New Roman" w:hAnsi="Calibri" w:cs="Calibri"/>
                <w:color w:val="000000"/>
                <w:lang w:eastAsia="pt-BR"/>
              </w:rPr>
              <w:t>1549</w:t>
            </w:r>
          </w:p>
        </w:tc>
        <w:tc>
          <w:tcPr>
            <w:tcW w:w="1930" w:type="dxa"/>
            <w:tcBorders>
              <w:top w:val="nil"/>
              <w:left w:val="nil"/>
              <w:bottom w:val="single" w:sz="4" w:space="0" w:color="auto"/>
              <w:right w:val="single" w:sz="4" w:space="0" w:color="auto"/>
            </w:tcBorders>
            <w:shd w:val="clear" w:color="auto" w:fill="auto"/>
            <w:noWrap/>
            <w:vAlign w:val="bottom"/>
            <w:hideMark/>
          </w:tcPr>
          <w:p w14:paraId="289AC6EA" w14:textId="77777777" w:rsidR="00CD6A3F" w:rsidRPr="00CD6A3F" w:rsidRDefault="00CD6A3F" w:rsidP="00CD6A3F">
            <w:pPr>
              <w:spacing w:after="0" w:line="240" w:lineRule="auto"/>
              <w:rPr>
                <w:rFonts w:ascii="Calibri" w:eastAsia="Times New Roman" w:hAnsi="Calibri" w:cs="Calibri"/>
                <w:color w:val="000000"/>
                <w:lang w:eastAsia="pt-BR"/>
              </w:rPr>
            </w:pPr>
            <w:r w:rsidRPr="00CD6A3F">
              <w:rPr>
                <w:rFonts w:ascii="Calibri" w:eastAsia="Times New Roman" w:hAnsi="Calibri" w:cs="Calibri"/>
                <w:color w:val="000000"/>
                <w:lang w:eastAsia="pt-BR"/>
              </w:rPr>
              <w:t>BARRA FUNDA</w:t>
            </w:r>
          </w:p>
        </w:tc>
        <w:tc>
          <w:tcPr>
            <w:tcW w:w="2170" w:type="dxa"/>
            <w:tcBorders>
              <w:top w:val="nil"/>
              <w:left w:val="nil"/>
              <w:bottom w:val="single" w:sz="4" w:space="0" w:color="auto"/>
              <w:right w:val="single" w:sz="4" w:space="0" w:color="auto"/>
            </w:tcBorders>
            <w:shd w:val="clear" w:color="auto" w:fill="auto"/>
            <w:noWrap/>
            <w:vAlign w:val="bottom"/>
            <w:hideMark/>
          </w:tcPr>
          <w:p w14:paraId="54CDCA76" w14:textId="77777777" w:rsidR="00CD6A3F" w:rsidRPr="00CD6A3F" w:rsidRDefault="00CD6A3F" w:rsidP="00CD6A3F">
            <w:pPr>
              <w:spacing w:after="0" w:line="240" w:lineRule="auto"/>
              <w:jc w:val="right"/>
              <w:rPr>
                <w:rFonts w:ascii="Calibri" w:eastAsia="Times New Roman" w:hAnsi="Calibri" w:cs="Calibri"/>
                <w:color w:val="000000"/>
                <w:lang w:eastAsia="pt-BR"/>
              </w:rPr>
            </w:pPr>
            <w:r w:rsidRPr="00CD6A3F">
              <w:rPr>
                <w:rFonts w:ascii="Calibri" w:eastAsia="Times New Roman" w:hAnsi="Calibri" w:cs="Calibri"/>
                <w:color w:val="000000"/>
                <w:lang w:eastAsia="pt-BR"/>
              </w:rPr>
              <w:t>1404</w:t>
            </w:r>
          </w:p>
        </w:tc>
      </w:tr>
      <w:tr w:rsidR="00CD6A3F" w:rsidRPr="00CD6A3F" w14:paraId="7C96B7FB" w14:textId="77777777" w:rsidTr="00CD6A3F">
        <w:trPr>
          <w:trHeight w:val="290"/>
          <w:jc w:val="center"/>
        </w:trPr>
        <w:tc>
          <w:tcPr>
            <w:tcW w:w="2253" w:type="dxa"/>
            <w:tcBorders>
              <w:top w:val="nil"/>
              <w:left w:val="single" w:sz="4" w:space="0" w:color="auto"/>
              <w:bottom w:val="single" w:sz="4" w:space="0" w:color="auto"/>
              <w:right w:val="single" w:sz="4" w:space="0" w:color="auto"/>
            </w:tcBorders>
            <w:shd w:val="clear" w:color="auto" w:fill="auto"/>
            <w:noWrap/>
            <w:vAlign w:val="bottom"/>
            <w:hideMark/>
          </w:tcPr>
          <w:p w14:paraId="36A3993F" w14:textId="77777777" w:rsidR="00CD6A3F" w:rsidRPr="00CD6A3F" w:rsidRDefault="00CD6A3F" w:rsidP="00CD6A3F">
            <w:pPr>
              <w:spacing w:after="0" w:line="240" w:lineRule="auto"/>
              <w:rPr>
                <w:rFonts w:ascii="Calibri" w:eastAsia="Times New Roman" w:hAnsi="Calibri" w:cs="Calibri"/>
                <w:color w:val="000000"/>
                <w:lang w:eastAsia="pt-BR"/>
              </w:rPr>
            </w:pPr>
            <w:r w:rsidRPr="00CD6A3F">
              <w:rPr>
                <w:rFonts w:ascii="Calibri" w:eastAsia="Times New Roman" w:hAnsi="Calibri" w:cs="Calibri"/>
                <w:color w:val="000000"/>
                <w:lang w:eastAsia="pt-BR"/>
              </w:rPr>
              <w:t>SANTANA</w:t>
            </w:r>
          </w:p>
        </w:tc>
        <w:tc>
          <w:tcPr>
            <w:tcW w:w="1847" w:type="dxa"/>
            <w:tcBorders>
              <w:top w:val="nil"/>
              <w:left w:val="nil"/>
              <w:bottom w:val="single" w:sz="4" w:space="0" w:color="auto"/>
              <w:right w:val="single" w:sz="4" w:space="0" w:color="auto"/>
            </w:tcBorders>
            <w:shd w:val="clear" w:color="auto" w:fill="auto"/>
            <w:noWrap/>
            <w:vAlign w:val="bottom"/>
            <w:hideMark/>
          </w:tcPr>
          <w:p w14:paraId="3D3AD8FC" w14:textId="77777777" w:rsidR="00CD6A3F" w:rsidRPr="00CD6A3F" w:rsidRDefault="00CD6A3F" w:rsidP="00CD6A3F">
            <w:pPr>
              <w:spacing w:after="0" w:line="240" w:lineRule="auto"/>
              <w:jc w:val="right"/>
              <w:rPr>
                <w:rFonts w:ascii="Calibri" w:eastAsia="Times New Roman" w:hAnsi="Calibri" w:cs="Calibri"/>
                <w:color w:val="000000"/>
                <w:lang w:eastAsia="pt-BR"/>
              </w:rPr>
            </w:pPr>
            <w:r w:rsidRPr="00CD6A3F">
              <w:rPr>
                <w:rFonts w:ascii="Calibri" w:eastAsia="Times New Roman" w:hAnsi="Calibri" w:cs="Calibri"/>
                <w:color w:val="000000"/>
                <w:lang w:eastAsia="pt-BR"/>
              </w:rPr>
              <w:t>1254</w:t>
            </w:r>
          </w:p>
        </w:tc>
        <w:tc>
          <w:tcPr>
            <w:tcW w:w="1930" w:type="dxa"/>
            <w:tcBorders>
              <w:top w:val="nil"/>
              <w:left w:val="nil"/>
              <w:bottom w:val="single" w:sz="4" w:space="0" w:color="auto"/>
              <w:right w:val="single" w:sz="4" w:space="0" w:color="auto"/>
            </w:tcBorders>
            <w:shd w:val="clear" w:color="auto" w:fill="auto"/>
            <w:noWrap/>
            <w:vAlign w:val="bottom"/>
            <w:hideMark/>
          </w:tcPr>
          <w:p w14:paraId="15A2FFE2" w14:textId="77777777" w:rsidR="00CD6A3F" w:rsidRPr="00CD6A3F" w:rsidRDefault="00CD6A3F" w:rsidP="00CD6A3F">
            <w:pPr>
              <w:spacing w:after="0" w:line="240" w:lineRule="auto"/>
              <w:rPr>
                <w:rFonts w:ascii="Calibri" w:eastAsia="Times New Roman" w:hAnsi="Calibri" w:cs="Calibri"/>
                <w:color w:val="000000"/>
                <w:lang w:eastAsia="pt-BR"/>
              </w:rPr>
            </w:pPr>
            <w:r w:rsidRPr="00CD6A3F">
              <w:rPr>
                <w:rFonts w:ascii="Calibri" w:eastAsia="Times New Roman" w:hAnsi="Calibri" w:cs="Calibri"/>
                <w:color w:val="000000"/>
                <w:lang w:eastAsia="pt-BR"/>
              </w:rPr>
              <w:t>ITAIM BIBI</w:t>
            </w:r>
          </w:p>
        </w:tc>
        <w:tc>
          <w:tcPr>
            <w:tcW w:w="2170" w:type="dxa"/>
            <w:tcBorders>
              <w:top w:val="nil"/>
              <w:left w:val="nil"/>
              <w:bottom w:val="single" w:sz="4" w:space="0" w:color="auto"/>
              <w:right w:val="single" w:sz="4" w:space="0" w:color="auto"/>
            </w:tcBorders>
            <w:shd w:val="clear" w:color="auto" w:fill="auto"/>
            <w:noWrap/>
            <w:vAlign w:val="bottom"/>
            <w:hideMark/>
          </w:tcPr>
          <w:p w14:paraId="293F4DC1" w14:textId="77777777" w:rsidR="00CD6A3F" w:rsidRPr="00CD6A3F" w:rsidRDefault="00CD6A3F" w:rsidP="00CD6A3F">
            <w:pPr>
              <w:spacing w:after="0" w:line="240" w:lineRule="auto"/>
              <w:jc w:val="right"/>
              <w:rPr>
                <w:rFonts w:ascii="Calibri" w:eastAsia="Times New Roman" w:hAnsi="Calibri" w:cs="Calibri"/>
                <w:color w:val="000000"/>
                <w:lang w:eastAsia="pt-BR"/>
              </w:rPr>
            </w:pPr>
            <w:r w:rsidRPr="00CD6A3F">
              <w:rPr>
                <w:rFonts w:ascii="Calibri" w:eastAsia="Times New Roman" w:hAnsi="Calibri" w:cs="Calibri"/>
                <w:color w:val="000000"/>
                <w:lang w:eastAsia="pt-BR"/>
              </w:rPr>
              <w:t>1338</w:t>
            </w:r>
          </w:p>
        </w:tc>
      </w:tr>
      <w:tr w:rsidR="00CD6A3F" w:rsidRPr="00CD6A3F" w14:paraId="5D23EECC" w14:textId="77777777" w:rsidTr="00CD6A3F">
        <w:trPr>
          <w:trHeight w:val="290"/>
          <w:jc w:val="center"/>
        </w:trPr>
        <w:tc>
          <w:tcPr>
            <w:tcW w:w="2253" w:type="dxa"/>
            <w:tcBorders>
              <w:top w:val="nil"/>
              <w:left w:val="single" w:sz="4" w:space="0" w:color="auto"/>
              <w:bottom w:val="single" w:sz="4" w:space="0" w:color="auto"/>
              <w:right w:val="single" w:sz="4" w:space="0" w:color="auto"/>
            </w:tcBorders>
            <w:shd w:val="clear" w:color="auto" w:fill="auto"/>
            <w:noWrap/>
            <w:vAlign w:val="bottom"/>
            <w:hideMark/>
          </w:tcPr>
          <w:p w14:paraId="3D1D1457" w14:textId="77777777" w:rsidR="00CD6A3F" w:rsidRPr="00CD6A3F" w:rsidRDefault="00CD6A3F" w:rsidP="00CD6A3F">
            <w:pPr>
              <w:spacing w:after="0" w:line="240" w:lineRule="auto"/>
              <w:rPr>
                <w:rFonts w:ascii="Calibri" w:eastAsia="Times New Roman" w:hAnsi="Calibri" w:cs="Calibri"/>
                <w:color w:val="000000"/>
                <w:lang w:eastAsia="pt-BR"/>
              </w:rPr>
            </w:pPr>
            <w:r w:rsidRPr="00CD6A3F">
              <w:rPr>
                <w:rFonts w:ascii="Calibri" w:eastAsia="Times New Roman" w:hAnsi="Calibri" w:cs="Calibri"/>
                <w:color w:val="000000"/>
                <w:lang w:eastAsia="pt-BR"/>
              </w:rPr>
              <w:t>BARRA FUNDA</w:t>
            </w:r>
          </w:p>
        </w:tc>
        <w:tc>
          <w:tcPr>
            <w:tcW w:w="1847" w:type="dxa"/>
            <w:tcBorders>
              <w:top w:val="nil"/>
              <w:left w:val="nil"/>
              <w:bottom w:val="single" w:sz="4" w:space="0" w:color="auto"/>
              <w:right w:val="single" w:sz="4" w:space="0" w:color="auto"/>
            </w:tcBorders>
            <w:shd w:val="clear" w:color="auto" w:fill="auto"/>
            <w:noWrap/>
            <w:vAlign w:val="bottom"/>
            <w:hideMark/>
          </w:tcPr>
          <w:p w14:paraId="1FA226B3" w14:textId="77777777" w:rsidR="00CD6A3F" w:rsidRPr="00CD6A3F" w:rsidRDefault="00CD6A3F" w:rsidP="00CD6A3F">
            <w:pPr>
              <w:spacing w:after="0" w:line="240" w:lineRule="auto"/>
              <w:jc w:val="right"/>
              <w:rPr>
                <w:rFonts w:ascii="Calibri" w:eastAsia="Times New Roman" w:hAnsi="Calibri" w:cs="Calibri"/>
                <w:color w:val="000000"/>
                <w:lang w:eastAsia="pt-BR"/>
              </w:rPr>
            </w:pPr>
            <w:r w:rsidRPr="00CD6A3F">
              <w:rPr>
                <w:rFonts w:ascii="Calibri" w:eastAsia="Times New Roman" w:hAnsi="Calibri" w:cs="Calibri"/>
                <w:color w:val="000000"/>
                <w:lang w:eastAsia="pt-BR"/>
              </w:rPr>
              <w:t>1226</w:t>
            </w:r>
          </w:p>
        </w:tc>
        <w:tc>
          <w:tcPr>
            <w:tcW w:w="1930" w:type="dxa"/>
            <w:tcBorders>
              <w:top w:val="nil"/>
              <w:left w:val="nil"/>
              <w:bottom w:val="single" w:sz="4" w:space="0" w:color="auto"/>
              <w:right w:val="single" w:sz="4" w:space="0" w:color="auto"/>
            </w:tcBorders>
            <w:shd w:val="clear" w:color="auto" w:fill="auto"/>
            <w:noWrap/>
            <w:vAlign w:val="bottom"/>
            <w:hideMark/>
          </w:tcPr>
          <w:p w14:paraId="2AB35361" w14:textId="77777777" w:rsidR="00CD6A3F" w:rsidRPr="00CD6A3F" w:rsidRDefault="00CD6A3F" w:rsidP="00CD6A3F">
            <w:pPr>
              <w:spacing w:after="0" w:line="240" w:lineRule="auto"/>
              <w:rPr>
                <w:rFonts w:ascii="Calibri" w:eastAsia="Times New Roman" w:hAnsi="Calibri" w:cs="Calibri"/>
                <w:color w:val="000000"/>
                <w:lang w:eastAsia="pt-BR"/>
              </w:rPr>
            </w:pPr>
            <w:r w:rsidRPr="00CD6A3F">
              <w:rPr>
                <w:rFonts w:ascii="Calibri" w:eastAsia="Times New Roman" w:hAnsi="Calibri" w:cs="Calibri"/>
                <w:color w:val="000000"/>
                <w:lang w:eastAsia="pt-BR"/>
              </w:rPr>
              <w:t>VILA MARIANA</w:t>
            </w:r>
          </w:p>
        </w:tc>
        <w:tc>
          <w:tcPr>
            <w:tcW w:w="2170" w:type="dxa"/>
            <w:tcBorders>
              <w:top w:val="nil"/>
              <w:left w:val="nil"/>
              <w:bottom w:val="single" w:sz="4" w:space="0" w:color="auto"/>
              <w:right w:val="single" w:sz="4" w:space="0" w:color="auto"/>
            </w:tcBorders>
            <w:shd w:val="clear" w:color="auto" w:fill="auto"/>
            <w:noWrap/>
            <w:vAlign w:val="bottom"/>
            <w:hideMark/>
          </w:tcPr>
          <w:p w14:paraId="3C928C7A" w14:textId="77777777" w:rsidR="00CD6A3F" w:rsidRPr="00CD6A3F" w:rsidRDefault="00CD6A3F" w:rsidP="00CD6A3F">
            <w:pPr>
              <w:spacing w:after="0" w:line="240" w:lineRule="auto"/>
              <w:jc w:val="right"/>
              <w:rPr>
                <w:rFonts w:ascii="Calibri" w:eastAsia="Times New Roman" w:hAnsi="Calibri" w:cs="Calibri"/>
                <w:color w:val="000000"/>
                <w:lang w:eastAsia="pt-BR"/>
              </w:rPr>
            </w:pPr>
            <w:r w:rsidRPr="00CD6A3F">
              <w:rPr>
                <w:rFonts w:ascii="Calibri" w:eastAsia="Times New Roman" w:hAnsi="Calibri" w:cs="Calibri"/>
                <w:color w:val="000000"/>
                <w:lang w:eastAsia="pt-BR"/>
              </w:rPr>
              <w:t>1135</w:t>
            </w:r>
          </w:p>
        </w:tc>
      </w:tr>
      <w:tr w:rsidR="00CD6A3F" w:rsidRPr="00CD6A3F" w14:paraId="354EC924" w14:textId="77777777" w:rsidTr="00CD6A3F">
        <w:trPr>
          <w:trHeight w:val="290"/>
          <w:jc w:val="center"/>
        </w:trPr>
        <w:tc>
          <w:tcPr>
            <w:tcW w:w="2253" w:type="dxa"/>
            <w:tcBorders>
              <w:top w:val="nil"/>
              <w:left w:val="single" w:sz="4" w:space="0" w:color="auto"/>
              <w:bottom w:val="single" w:sz="4" w:space="0" w:color="auto"/>
              <w:right w:val="single" w:sz="4" w:space="0" w:color="auto"/>
            </w:tcBorders>
            <w:shd w:val="clear" w:color="auto" w:fill="auto"/>
            <w:noWrap/>
            <w:vAlign w:val="bottom"/>
            <w:hideMark/>
          </w:tcPr>
          <w:p w14:paraId="468CF714" w14:textId="77777777" w:rsidR="00CD6A3F" w:rsidRPr="00CD6A3F" w:rsidRDefault="00CD6A3F" w:rsidP="00CD6A3F">
            <w:pPr>
              <w:spacing w:after="0" w:line="240" w:lineRule="auto"/>
              <w:rPr>
                <w:rFonts w:ascii="Calibri" w:eastAsia="Times New Roman" w:hAnsi="Calibri" w:cs="Calibri"/>
                <w:color w:val="000000"/>
                <w:lang w:eastAsia="pt-BR"/>
              </w:rPr>
            </w:pPr>
            <w:r w:rsidRPr="00CD6A3F">
              <w:rPr>
                <w:rFonts w:ascii="Calibri" w:eastAsia="Times New Roman" w:hAnsi="Calibri" w:cs="Calibri"/>
                <w:color w:val="000000"/>
                <w:lang w:eastAsia="pt-BR"/>
              </w:rPr>
              <w:t>JARDIM PAULISTA</w:t>
            </w:r>
          </w:p>
        </w:tc>
        <w:tc>
          <w:tcPr>
            <w:tcW w:w="1847" w:type="dxa"/>
            <w:tcBorders>
              <w:top w:val="nil"/>
              <w:left w:val="nil"/>
              <w:bottom w:val="single" w:sz="4" w:space="0" w:color="auto"/>
              <w:right w:val="single" w:sz="4" w:space="0" w:color="auto"/>
            </w:tcBorders>
            <w:shd w:val="clear" w:color="auto" w:fill="auto"/>
            <w:noWrap/>
            <w:vAlign w:val="bottom"/>
            <w:hideMark/>
          </w:tcPr>
          <w:p w14:paraId="28EF947B" w14:textId="77777777" w:rsidR="00CD6A3F" w:rsidRPr="00CD6A3F" w:rsidRDefault="00CD6A3F" w:rsidP="00CD6A3F">
            <w:pPr>
              <w:spacing w:after="0" w:line="240" w:lineRule="auto"/>
              <w:jc w:val="right"/>
              <w:rPr>
                <w:rFonts w:ascii="Calibri" w:eastAsia="Times New Roman" w:hAnsi="Calibri" w:cs="Calibri"/>
                <w:color w:val="000000"/>
                <w:lang w:eastAsia="pt-BR"/>
              </w:rPr>
            </w:pPr>
            <w:r w:rsidRPr="00CD6A3F">
              <w:rPr>
                <w:rFonts w:ascii="Calibri" w:eastAsia="Times New Roman" w:hAnsi="Calibri" w:cs="Calibri"/>
                <w:color w:val="000000"/>
                <w:lang w:eastAsia="pt-BR"/>
              </w:rPr>
              <w:t>994</w:t>
            </w:r>
          </w:p>
        </w:tc>
        <w:tc>
          <w:tcPr>
            <w:tcW w:w="1930" w:type="dxa"/>
            <w:tcBorders>
              <w:top w:val="nil"/>
              <w:left w:val="nil"/>
              <w:bottom w:val="single" w:sz="4" w:space="0" w:color="auto"/>
              <w:right w:val="single" w:sz="4" w:space="0" w:color="auto"/>
            </w:tcBorders>
            <w:shd w:val="clear" w:color="auto" w:fill="auto"/>
            <w:noWrap/>
            <w:vAlign w:val="bottom"/>
            <w:hideMark/>
          </w:tcPr>
          <w:p w14:paraId="0A2000D6" w14:textId="77777777" w:rsidR="00CD6A3F" w:rsidRPr="00CD6A3F" w:rsidRDefault="00CD6A3F" w:rsidP="00CD6A3F">
            <w:pPr>
              <w:spacing w:after="0" w:line="240" w:lineRule="auto"/>
              <w:rPr>
                <w:rFonts w:ascii="Calibri" w:eastAsia="Times New Roman" w:hAnsi="Calibri" w:cs="Calibri"/>
                <w:color w:val="000000"/>
                <w:lang w:eastAsia="pt-BR"/>
              </w:rPr>
            </w:pPr>
            <w:r w:rsidRPr="00CD6A3F">
              <w:rPr>
                <w:rFonts w:ascii="Calibri" w:eastAsia="Times New Roman" w:hAnsi="Calibri" w:cs="Calibri"/>
                <w:color w:val="000000"/>
                <w:lang w:eastAsia="pt-BR"/>
              </w:rPr>
              <w:t>SANTO AMARO</w:t>
            </w:r>
          </w:p>
        </w:tc>
        <w:tc>
          <w:tcPr>
            <w:tcW w:w="2170" w:type="dxa"/>
            <w:tcBorders>
              <w:top w:val="nil"/>
              <w:left w:val="nil"/>
              <w:bottom w:val="single" w:sz="4" w:space="0" w:color="auto"/>
              <w:right w:val="single" w:sz="4" w:space="0" w:color="auto"/>
            </w:tcBorders>
            <w:shd w:val="clear" w:color="auto" w:fill="auto"/>
            <w:noWrap/>
            <w:vAlign w:val="bottom"/>
            <w:hideMark/>
          </w:tcPr>
          <w:p w14:paraId="08CCD688" w14:textId="77777777" w:rsidR="00CD6A3F" w:rsidRPr="00CD6A3F" w:rsidRDefault="00CD6A3F" w:rsidP="00CD6A3F">
            <w:pPr>
              <w:spacing w:after="0" w:line="240" w:lineRule="auto"/>
              <w:jc w:val="right"/>
              <w:rPr>
                <w:rFonts w:ascii="Calibri" w:eastAsia="Times New Roman" w:hAnsi="Calibri" w:cs="Calibri"/>
                <w:color w:val="000000"/>
                <w:lang w:eastAsia="pt-BR"/>
              </w:rPr>
            </w:pPr>
            <w:r w:rsidRPr="00CD6A3F">
              <w:rPr>
                <w:rFonts w:ascii="Calibri" w:eastAsia="Times New Roman" w:hAnsi="Calibri" w:cs="Calibri"/>
                <w:color w:val="000000"/>
                <w:lang w:eastAsia="pt-BR"/>
              </w:rPr>
              <w:t>1050</w:t>
            </w:r>
          </w:p>
        </w:tc>
      </w:tr>
      <w:tr w:rsidR="00CD6A3F" w:rsidRPr="00CD6A3F" w14:paraId="0DE12E66" w14:textId="77777777" w:rsidTr="00CD6A3F">
        <w:trPr>
          <w:trHeight w:val="580"/>
          <w:jc w:val="center"/>
        </w:trPr>
        <w:tc>
          <w:tcPr>
            <w:tcW w:w="2253" w:type="dxa"/>
            <w:tcBorders>
              <w:top w:val="nil"/>
              <w:left w:val="single" w:sz="4" w:space="0" w:color="auto"/>
              <w:bottom w:val="single" w:sz="4" w:space="0" w:color="auto"/>
              <w:right w:val="single" w:sz="4" w:space="0" w:color="auto"/>
            </w:tcBorders>
            <w:shd w:val="clear" w:color="auto" w:fill="auto"/>
            <w:vAlign w:val="bottom"/>
            <w:hideMark/>
          </w:tcPr>
          <w:p w14:paraId="2A874A96" w14:textId="77777777" w:rsidR="00CD6A3F" w:rsidRPr="00CD6A3F" w:rsidRDefault="00CD6A3F" w:rsidP="00CD6A3F">
            <w:pPr>
              <w:spacing w:after="0" w:line="240" w:lineRule="auto"/>
              <w:rPr>
                <w:rFonts w:ascii="Calibri" w:eastAsia="Times New Roman" w:hAnsi="Calibri" w:cs="Calibri"/>
                <w:color w:val="000000"/>
                <w:lang w:eastAsia="pt-BR"/>
              </w:rPr>
            </w:pPr>
            <w:r w:rsidRPr="00CD6A3F">
              <w:rPr>
                <w:rFonts w:ascii="Calibri" w:eastAsia="Times New Roman" w:hAnsi="Calibri" w:cs="Calibri"/>
                <w:color w:val="000000"/>
                <w:lang w:eastAsia="pt-BR"/>
              </w:rPr>
              <w:t>CENTRO HISTÓRICO DE SÃO PAULO</w:t>
            </w:r>
          </w:p>
        </w:tc>
        <w:tc>
          <w:tcPr>
            <w:tcW w:w="1847" w:type="dxa"/>
            <w:tcBorders>
              <w:top w:val="nil"/>
              <w:left w:val="nil"/>
              <w:bottom w:val="single" w:sz="4" w:space="0" w:color="auto"/>
              <w:right w:val="single" w:sz="4" w:space="0" w:color="auto"/>
            </w:tcBorders>
            <w:shd w:val="clear" w:color="auto" w:fill="auto"/>
            <w:noWrap/>
            <w:vAlign w:val="bottom"/>
            <w:hideMark/>
          </w:tcPr>
          <w:p w14:paraId="23453489" w14:textId="77777777" w:rsidR="00CD6A3F" w:rsidRPr="00CD6A3F" w:rsidRDefault="00CD6A3F" w:rsidP="00CD6A3F">
            <w:pPr>
              <w:spacing w:after="0" w:line="240" w:lineRule="auto"/>
              <w:jc w:val="right"/>
              <w:rPr>
                <w:rFonts w:ascii="Calibri" w:eastAsia="Times New Roman" w:hAnsi="Calibri" w:cs="Calibri"/>
                <w:color w:val="000000"/>
                <w:lang w:eastAsia="pt-BR"/>
              </w:rPr>
            </w:pPr>
            <w:r w:rsidRPr="00CD6A3F">
              <w:rPr>
                <w:rFonts w:ascii="Calibri" w:eastAsia="Times New Roman" w:hAnsi="Calibri" w:cs="Calibri"/>
                <w:color w:val="000000"/>
                <w:lang w:eastAsia="pt-BR"/>
              </w:rPr>
              <w:t>966</w:t>
            </w:r>
          </w:p>
        </w:tc>
        <w:tc>
          <w:tcPr>
            <w:tcW w:w="1930" w:type="dxa"/>
            <w:tcBorders>
              <w:top w:val="nil"/>
              <w:left w:val="nil"/>
              <w:bottom w:val="single" w:sz="4" w:space="0" w:color="auto"/>
              <w:right w:val="single" w:sz="4" w:space="0" w:color="auto"/>
            </w:tcBorders>
            <w:shd w:val="clear" w:color="auto" w:fill="auto"/>
            <w:noWrap/>
            <w:vAlign w:val="bottom"/>
            <w:hideMark/>
          </w:tcPr>
          <w:p w14:paraId="30FD2FA8" w14:textId="77777777" w:rsidR="00CD6A3F" w:rsidRPr="00CD6A3F" w:rsidRDefault="00CD6A3F" w:rsidP="00CD6A3F">
            <w:pPr>
              <w:spacing w:after="0" w:line="240" w:lineRule="auto"/>
              <w:rPr>
                <w:rFonts w:ascii="Calibri" w:eastAsia="Times New Roman" w:hAnsi="Calibri" w:cs="Calibri"/>
                <w:color w:val="000000"/>
                <w:lang w:eastAsia="pt-BR"/>
              </w:rPr>
            </w:pPr>
            <w:r w:rsidRPr="00CD6A3F">
              <w:rPr>
                <w:rFonts w:ascii="Calibri" w:eastAsia="Times New Roman" w:hAnsi="Calibri" w:cs="Calibri"/>
                <w:color w:val="000000"/>
                <w:lang w:eastAsia="pt-BR"/>
              </w:rPr>
              <w:t>LIBERDADE</w:t>
            </w:r>
          </w:p>
        </w:tc>
        <w:tc>
          <w:tcPr>
            <w:tcW w:w="2170" w:type="dxa"/>
            <w:tcBorders>
              <w:top w:val="nil"/>
              <w:left w:val="nil"/>
              <w:bottom w:val="single" w:sz="4" w:space="0" w:color="auto"/>
              <w:right w:val="single" w:sz="4" w:space="0" w:color="auto"/>
            </w:tcBorders>
            <w:shd w:val="clear" w:color="auto" w:fill="auto"/>
            <w:noWrap/>
            <w:vAlign w:val="bottom"/>
            <w:hideMark/>
          </w:tcPr>
          <w:p w14:paraId="7C1A093C" w14:textId="77777777" w:rsidR="00CD6A3F" w:rsidRPr="00CD6A3F" w:rsidRDefault="00CD6A3F" w:rsidP="00CD6A3F">
            <w:pPr>
              <w:spacing w:after="0" w:line="240" w:lineRule="auto"/>
              <w:jc w:val="right"/>
              <w:rPr>
                <w:rFonts w:ascii="Calibri" w:eastAsia="Times New Roman" w:hAnsi="Calibri" w:cs="Calibri"/>
                <w:color w:val="000000"/>
                <w:lang w:eastAsia="pt-BR"/>
              </w:rPr>
            </w:pPr>
            <w:r w:rsidRPr="00CD6A3F">
              <w:rPr>
                <w:rFonts w:ascii="Calibri" w:eastAsia="Times New Roman" w:hAnsi="Calibri" w:cs="Calibri"/>
                <w:color w:val="000000"/>
                <w:lang w:eastAsia="pt-BR"/>
              </w:rPr>
              <w:t>889</w:t>
            </w:r>
          </w:p>
        </w:tc>
      </w:tr>
      <w:tr w:rsidR="00CD6A3F" w:rsidRPr="00CD6A3F" w14:paraId="68411CBB" w14:textId="77777777" w:rsidTr="00CD6A3F">
        <w:trPr>
          <w:trHeight w:val="290"/>
          <w:jc w:val="center"/>
        </w:trPr>
        <w:tc>
          <w:tcPr>
            <w:tcW w:w="2253" w:type="dxa"/>
            <w:tcBorders>
              <w:top w:val="nil"/>
              <w:left w:val="single" w:sz="4" w:space="0" w:color="auto"/>
              <w:bottom w:val="single" w:sz="4" w:space="0" w:color="auto"/>
              <w:right w:val="single" w:sz="4" w:space="0" w:color="auto"/>
            </w:tcBorders>
            <w:shd w:val="clear" w:color="auto" w:fill="auto"/>
            <w:noWrap/>
            <w:vAlign w:val="bottom"/>
            <w:hideMark/>
          </w:tcPr>
          <w:p w14:paraId="12BDAC3D" w14:textId="77777777" w:rsidR="00CD6A3F" w:rsidRPr="00CD6A3F" w:rsidRDefault="00CD6A3F" w:rsidP="00CD6A3F">
            <w:pPr>
              <w:spacing w:after="0" w:line="240" w:lineRule="auto"/>
              <w:rPr>
                <w:rFonts w:ascii="Calibri" w:eastAsia="Times New Roman" w:hAnsi="Calibri" w:cs="Calibri"/>
                <w:color w:val="000000"/>
                <w:lang w:eastAsia="pt-BR"/>
              </w:rPr>
            </w:pPr>
            <w:r w:rsidRPr="00CD6A3F">
              <w:rPr>
                <w:rFonts w:ascii="Calibri" w:eastAsia="Times New Roman" w:hAnsi="Calibri" w:cs="Calibri"/>
                <w:color w:val="000000"/>
                <w:lang w:eastAsia="pt-BR"/>
              </w:rPr>
              <w:t>CENTRO</w:t>
            </w:r>
          </w:p>
        </w:tc>
        <w:tc>
          <w:tcPr>
            <w:tcW w:w="1847" w:type="dxa"/>
            <w:tcBorders>
              <w:top w:val="nil"/>
              <w:left w:val="nil"/>
              <w:bottom w:val="single" w:sz="4" w:space="0" w:color="auto"/>
              <w:right w:val="single" w:sz="4" w:space="0" w:color="auto"/>
            </w:tcBorders>
            <w:shd w:val="clear" w:color="auto" w:fill="auto"/>
            <w:noWrap/>
            <w:vAlign w:val="bottom"/>
            <w:hideMark/>
          </w:tcPr>
          <w:p w14:paraId="118567F2" w14:textId="77777777" w:rsidR="00CD6A3F" w:rsidRPr="00CD6A3F" w:rsidRDefault="00CD6A3F" w:rsidP="00CD6A3F">
            <w:pPr>
              <w:spacing w:after="0" w:line="240" w:lineRule="auto"/>
              <w:jc w:val="right"/>
              <w:rPr>
                <w:rFonts w:ascii="Calibri" w:eastAsia="Times New Roman" w:hAnsi="Calibri" w:cs="Calibri"/>
                <w:color w:val="000000"/>
                <w:lang w:eastAsia="pt-BR"/>
              </w:rPr>
            </w:pPr>
            <w:r w:rsidRPr="00CD6A3F">
              <w:rPr>
                <w:rFonts w:ascii="Calibri" w:eastAsia="Times New Roman" w:hAnsi="Calibri" w:cs="Calibri"/>
                <w:color w:val="000000"/>
                <w:lang w:eastAsia="pt-BR"/>
              </w:rPr>
              <w:t>959</w:t>
            </w:r>
          </w:p>
        </w:tc>
        <w:tc>
          <w:tcPr>
            <w:tcW w:w="1930" w:type="dxa"/>
            <w:tcBorders>
              <w:top w:val="nil"/>
              <w:left w:val="nil"/>
              <w:bottom w:val="single" w:sz="4" w:space="0" w:color="auto"/>
              <w:right w:val="single" w:sz="4" w:space="0" w:color="auto"/>
            </w:tcBorders>
            <w:shd w:val="clear" w:color="auto" w:fill="auto"/>
            <w:noWrap/>
            <w:vAlign w:val="bottom"/>
            <w:hideMark/>
          </w:tcPr>
          <w:p w14:paraId="45F162D7" w14:textId="77777777" w:rsidR="00CD6A3F" w:rsidRPr="00CD6A3F" w:rsidRDefault="00CD6A3F" w:rsidP="00CD6A3F">
            <w:pPr>
              <w:spacing w:after="0" w:line="240" w:lineRule="auto"/>
              <w:rPr>
                <w:rFonts w:ascii="Calibri" w:eastAsia="Times New Roman" w:hAnsi="Calibri" w:cs="Calibri"/>
                <w:color w:val="000000"/>
                <w:lang w:eastAsia="pt-BR"/>
              </w:rPr>
            </w:pPr>
            <w:r w:rsidRPr="00CD6A3F">
              <w:rPr>
                <w:rFonts w:ascii="Calibri" w:eastAsia="Times New Roman" w:hAnsi="Calibri" w:cs="Calibri"/>
                <w:color w:val="000000"/>
                <w:lang w:eastAsia="pt-BR"/>
              </w:rPr>
              <w:t>CENTRO</w:t>
            </w:r>
          </w:p>
        </w:tc>
        <w:tc>
          <w:tcPr>
            <w:tcW w:w="2170" w:type="dxa"/>
            <w:tcBorders>
              <w:top w:val="nil"/>
              <w:left w:val="nil"/>
              <w:bottom w:val="single" w:sz="4" w:space="0" w:color="auto"/>
              <w:right w:val="single" w:sz="4" w:space="0" w:color="auto"/>
            </w:tcBorders>
            <w:shd w:val="clear" w:color="auto" w:fill="auto"/>
            <w:noWrap/>
            <w:vAlign w:val="bottom"/>
            <w:hideMark/>
          </w:tcPr>
          <w:p w14:paraId="5869A739" w14:textId="77777777" w:rsidR="00CD6A3F" w:rsidRPr="00CD6A3F" w:rsidRDefault="00CD6A3F" w:rsidP="00CD6A3F">
            <w:pPr>
              <w:spacing w:after="0" w:line="240" w:lineRule="auto"/>
              <w:jc w:val="right"/>
              <w:rPr>
                <w:rFonts w:ascii="Calibri" w:eastAsia="Times New Roman" w:hAnsi="Calibri" w:cs="Calibri"/>
                <w:color w:val="000000"/>
                <w:lang w:eastAsia="pt-BR"/>
              </w:rPr>
            </w:pPr>
            <w:r w:rsidRPr="00CD6A3F">
              <w:rPr>
                <w:rFonts w:ascii="Calibri" w:eastAsia="Times New Roman" w:hAnsi="Calibri" w:cs="Calibri"/>
                <w:color w:val="000000"/>
                <w:lang w:eastAsia="pt-BR"/>
              </w:rPr>
              <w:t>877</w:t>
            </w:r>
          </w:p>
        </w:tc>
      </w:tr>
      <w:tr w:rsidR="00CD6A3F" w:rsidRPr="00CD6A3F" w14:paraId="0C782927" w14:textId="77777777" w:rsidTr="00CD6A3F">
        <w:trPr>
          <w:trHeight w:val="290"/>
          <w:jc w:val="center"/>
        </w:trPr>
        <w:tc>
          <w:tcPr>
            <w:tcW w:w="2253" w:type="dxa"/>
            <w:tcBorders>
              <w:top w:val="nil"/>
              <w:left w:val="single" w:sz="4" w:space="0" w:color="auto"/>
              <w:bottom w:val="single" w:sz="4" w:space="0" w:color="auto"/>
              <w:right w:val="single" w:sz="4" w:space="0" w:color="auto"/>
            </w:tcBorders>
            <w:shd w:val="clear" w:color="auto" w:fill="auto"/>
            <w:noWrap/>
            <w:vAlign w:val="bottom"/>
            <w:hideMark/>
          </w:tcPr>
          <w:p w14:paraId="24F828C6" w14:textId="77777777" w:rsidR="00CD6A3F" w:rsidRPr="00CD6A3F" w:rsidRDefault="00CD6A3F" w:rsidP="00CD6A3F">
            <w:pPr>
              <w:spacing w:after="0" w:line="240" w:lineRule="auto"/>
              <w:rPr>
                <w:rFonts w:ascii="Calibri" w:eastAsia="Times New Roman" w:hAnsi="Calibri" w:cs="Calibri"/>
                <w:color w:val="000000"/>
                <w:lang w:eastAsia="pt-BR"/>
              </w:rPr>
            </w:pPr>
            <w:r w:rsidRPr="00CD6A3F">
              <w:rPr>
                <w:rFonts w:ascii="Calibri" w:eastAsia="Times New Roman" w:hAnsi="Calibri" w:cs="Calibri"/>
                <w:color w:val="000000"/>
                <w:lang w:eastAsia="pt-BR"/>
              </w:rPr>
              <w:t>LUZ</w:t>
            </w:r>
          </w:p>
        </w:tc>
        <w:tc>
          <w:tcPr>
            <w:tcW w:w="1847" w:type="dxa"/>
            <w:tcBorders>
              <w:top w:val="nil"/>
              <w:left w:val="nil"/>
              <w:bottom w:val="single" w:sz="4" w:space="0" w:color="auto"/>
              <w:right w:val="single" w:sz="4" w:space="0" w:color="auto"/>
            </w:tcBorders>
            <w:shd w:val="clear" w:color="auto" w:fill="auto"/>
            <w:noWrap/>
            <w:vAlign w:val="bottom"/>
            <w:hideMark/>
          </w:tcPr>
          <w:p w14:paraId="5F40EA8D" w14:textId="77777777" w:rsidR="00CD6A3F" w:rsidRPr="00CD6A3F" w:rsidRDefault="00CD6A3F" w:rsidP="00CD6A3F">
            <w:pPr>
              <w:spacing w:after="0" w:line="240" w:lineRule="auto"/>
              <w:jc w:val="right"/>
              <w:rPr>
                <w:rFonts w:ascii="Calibri" w:eastAsia="Times New Roman" w:hAnsi="Calibri" w:cs="Calibri"/>
                <w:color w:val="000000"/>
                <w:lang w:eastAsia="pt-BR"/>
              </w:rPr>
            </w:pPr>
            <w:r w:rsidRPr="00CD6A3F">
              <w:rPr>
                <w:rFonts w:ascii="Calibri" w:eastAsia="Times New Roman" w:hAnsi="Calibri" w:cs="Calibri"/>
                <w:color w:val="000000"/>
                <w:lang w:eastAsia="pt-BR"/>
              </w:rPr>
              <w:t>913</w:t>
            </w:r>
          </w:p>
        </w:tc>
        <w:tc>
          <w:tcPr>
            <w:tcW w:w="1930" w:type="dxa"/>
            <w:tcBorders>
              <w:top w:val="nil"/>
              <w:left w:val="nil"/>
              <w:bottom w:val="single" w:sz="4" w:space="0" w:color="auto"/>
              <w:right w:val="single" w:sz="4" w:space="0" w:color="auto"/>
            </w:tcBorders>
            <w:shd w:val="clear" w:color="auto" w:fill="auto"/>
            <w:noWrap/>
            <w:vAlign w:val="bottom"/>
            <w:hideMark/>
          </w:tcPr>
          <w:p w14:paraId="58730D05" w14:textId="77777777" w:rsidR="00CD6A3F" w:rsidRPr="00CD6A3F" w:rsidRDefault="00CD6A3F" w:rsidP="00CD6A3F">
            <w:pPr>
              <w:spacing w:after="0" w:line="240" w:lineRule="auto"/>
              <w:rPr>
                <w:rFonts w:ascii="Calibri" w:eastAsia="Times New Roman" w:hAnsi="Calibri" w:cs="Calibri"/>
                <w:color w:val="000000"/>
                <w:lang w:eastAsia="pt-BR"/>
              </w:rPr>
            </w:pPr>
            <w:r w:rsidRPr="00CD6A3F">
              <w:rPr>
                <w:rFonts w:ascii="Calibri" w:eastAsia="Times New Roman" w:hAnsi="Calibri" w:cs="Calibri"/>
                <w:color w:val="000000"/>
                <w:lang w:eastAsia="pt-BR"/>
              </w:rPr>
              <w:t>SANTA CECILIA</w:t>
            </w:r>
          </w:p>
        </w:tc>
        <w:tc>
          <w:tcPr>
            <w:tcW w:w="2170" w:type="dxa"/>
            <w:tcBorders>
              <w:top w:val="nil"/>
              <w:left w:val="nil"/>
              <w:bottom w:val="single" w:sz="4" w:space="0" w:color="auto"/>
              <w:right w:val="single" w:sz="4" w:space="0" w:color="auto"/>
            </w:tcBorders>
            <w:shd w:val="clear" w:color="auto" w:fill="auto"/>
            <w:noWrap/>
            <w:vAlign w:val="bottom"/>
            <w:hideMark/>
          </w:tcPr>
          <w:p w14:paraId="50C764F0" w14:textId="77777777" w:rsidR="00CD6A3F" w:rsidRPr="00CD6A3F" w:rsidRDefault="00CD6A3F" w:rsidP="00CD6A3F">
            <w:pPr>
              <w:spacing w:after="0" w:line="240" w:lineRule="auto"/>
              <w:jc w:val="right"/>
              <w:rPr>
                <w:rFonts w:ascii="Calibri" w:eastAsia="Times New Roman" w:hAnsi="Calibri" w:cs="Calibri"/>
                <w:color w:val="000000"/>
                <w:lang w:eastAsia="pt-BR"/>
              </w:rPr>
            </w:pPr>
            <w:r w:rsidRPr="00CD6A3F">
              <w:rPr>
                <w:rFonts w:ascii="Calibri" w:eastAsia="Times New Roman" w:hAnsi="Calibri" w:cs="Calibri"/>
                <w:color w:val="000000"/>
                <w:lang w:eastAsia="pt-BR"/>
              </w:rPr>
              <w:t>809</w:t>
            </w:r>
          </w:p>
        </w:tc>
      </w:tr>
    </w:tbl>
    <w:p w14:paraId="257C2D61" w14:textId="77777777" w:rsidR="00CD6A3F" w:rsidRDefault="00CD6A3F" w:rsidP="00CD6A3F">
      <w:pPr>
        <w:spacing w:line="240" w:lineRule="auto"/>
        <w:jc w:val="center"/>
        <w:rPr>
          <w:rFonts w:ascii="Arial" w:hAnsi="Arial" w:cs="Arial"/>
          <w:i/>
          <w:iCs/>
          <w:sz w:val="20"/>
          <w:szCs w:val="20"/>
        </w:rPr>
      </w:pPr>
    </w:p>
    <w:p w14:paraId="16226E87" w14:textId="27E59D82" w:rsidR="00EE4691" w:rsidRPr="00CD6A3F" w:rsidRDefault="00CD6A3F" w:rsidP="00CD6A3F">
      <w:pPr>
        <w:spacing w:line="240" w:lineRule="auto"/>
        <w:jc w:val="center"/>
        <w:rPr>
          <w:rFonts w:ascii="Arial" w:hAnsi="Arial" w:cs="Arial"/>
          <w:i/>
          <w:iCs/>
          <w:sz w:val="20"/>
          <w:szCs w:val="20"/>
        </w:rPr>
      </w:pPr>
      <w:r w:rsidRPr="001546E3">
        <w:rPr>
          <w:rFonts w:ascii="Arial" w:hAnsi="Arial" w:cs="Arial"/>
          <w:i/>
          <w:iCs/>
          <w:sz w:val="20"/>
          <w:szCs w:val="20"/>
        </w:rPr>
        <w:t>Fonte: SSP/SP</w:t>
      </w:r>
    </w:p>
    <w:p w14:paraId="4331AF63" w14:textId="77777777" w:rsidR="00740116" w:rsidRDefault="00740116" w:rsidP="00EE4691">
      <w:pPr>
        <w:pStyle w:val="PargrafodaLista"/>
        <w:spacing w:line="360" w:lineRule="auto"/>
        <w:jc w:val="both"/>
        <w:rPr>
          <w:rFonts w:ascii="Arial" w:hAnsi="Arial" w:cs="Arial"/>
          <w:sz w:val="24"/>
          <w:szCs w:val="24"/>
        </w:rPr>
      </w:pPr>
    </w:p>
    <w:p w14:paraId="38407D33" w14:textId="4622E17F" w:rsidR="00EE4691" w:rsidRPr="00EE4691" w:rsidRDefault="00EE4691" w:rsidP="00EE4691">
      <w:pPr>
        <w:pStyle w:val="PargrafodaLista"/>
        <w:spacing w:line="360" w:lineRule="auto"/>
        <w:jc w:val="both"/>
        <w:rPr>
          <w:rFonts w:ascii="Arial" w:hAnsi="Arial" w:cs="Arial"/>
          <w:sz w:val="24"/>
          <w:szCs w:val="24"/>
        </w:rPr>
      </w:pPr>
      <w:r w:rsidRPr="00EE4691">
        <w:rPr>
          <w:rFonts w:ascii="Arial" w:hAnsi="Arial" w:cs="Arial"/>
          <w:sz w:val="24"/>
          <w:szCs w:val="24"/>
        </w:rPr>
        <w:t xml:space="preserve">Por fim, apresentamos os 15 logradouros com maior número de ocorrências de furtos de celulares, no ano de 2021. </w:t>
      </w:r>
    </w:p>
    <w:p w14:paraId="0CE6938D" w14:textId="37646755" w:rsidR="009A3C5F" w:rsidRDefault="009A3C5F" w:rsidP="00EE4691">
      <w:pPr>
        <w:pStyle w:val="PargrafodaLista"/>
        <w:spacing w:line="360" w:lineRule="auto"/>
        <w:jc w:val="both"/>
        <w:rPr>
          <w:rFonts w:ascii="Arial" w:hAnsi="Arial" w:cs="Arial"/>
          <w:sz w:val="24"/>
          <w:szCs w:val="24"/>
        </w:rPr>
      </w:pPr>
    </w:p>
    <w:p w14:paraId="33A98345" w14:textId="468CEA0A" w:rsidR="00CD6A3F" w:rsidRDefault="00CD6A3F" w:rsidP="00CD6A3F">
      <w:pPr>
        <w:pStyle w:val="PargrafodaLista"/>
        <w:spacing w:line="360" w:lineRule="auto"/>
        <w:jc w:val="center"/>
        <w:rPr>
          <w:rFonts w:ascii="Arial" w:hAnsi="Arial" w:cs="Arial"/>
          <w:i/>
          <w:iCs/>
          <w:sz w:val="20"/>
          <w:szCs w:val="20"/>
        </w:rPr>
      </w:pPr>
      <w:r w:rsidRPr="001546E3">
        <w:rPr>
          <w:rFonts w:ascii="Arial" w:hAnsi="Arial" w:cs="Arial"/>
          <w:i/>
          <w:iCs/>
          <w:sz w:val="20"/>
          <w:szCs w:val="20"/>
        </w:rPr>
        <w:t xml:space="preserve">Tabela </w:t>
      </w:r>
      <w:r w:rsidR="0056414C">
        <w:rPr>
          <w:rFonts w:ascii="Arial" w:hAnsi="Arial" w:cs="Arial"/>
          <w:i/>
          <w:iCs/>
          <w:sz w:val="20"/>
          <w:szCs w:val="20"/>
        </w:rPr>
        <w:t>6</w:t>
      </w:r>
      <w:r w:rsidRPr="001546E3">
        <w:rPr>
          <w:rFonts w:ascii="Arial" w:hAnsi="Arial" w:cs="Arial"/>
          <w:i/>
          <w:iCs/>
          <w:sz w:val="20"/>
          <w:szCs w:val="20"/>
        </w:rPr>
        <w:t xml:space="preserve">: Furtos de celulares em São Paulo por </w:t>
      </w:r>
      <w:r>
        <w:rPr>
          <w:rFonts w:ascii="Arial" w:hAnsi="Arial" w:cs="Arial"/>
          <w:i/>
          <w:iCs/>
          <w:sz w:val="20"/>
          <w:szCs w:val="20"/>
        </w:rPr>
        <w:t>logradouro</w:t>
      </w:r>
    </w:p>
    <w:p w14:paraId="2A4F05DB" w14:textId="34A06B04" w:rsidR="00CD6A3F" w:rsidRDefault="00CD6A3F" w:rsidP="00CD6A3F">
      <w:pPr>
        <w:pStyle w:val="PargrafodaLista"/>
        <w:spacing w:line="360" w:lineRule="auto"/>
        <w:jc w:val="center"/>
        <w:rPr>
          <w:rFonts w:ascii="Arial" w:hAnsi="Arial" w:cs="Arial"/>
          <w:i/>
          <w:iCs/>
          <w:sz w:val="20"/>
          <w:szCs w:val="20"/>
        </w:rPr>
      </w:pPr>
    </w:p>
    <w:tbl>
      <w:tblPr>
        <w:tblW w:w="6360" w:type="dxa"/>
        <w:jc w:val="center"/>
        <w:tblCellMar>
          <w:left w:w="70" w:type="dxa"/>
          <w:right w:w="70" w:type="dxa"/>
        </w:tblCellMar>
        <w:tblLook w:val="04A0" w:firstRow="1" w:lastRow="0" w:firstColumn="1" w:lastColumn="0" w:noHBand="0" w:noVBand="1"/>
      </w:tblPr>
      <w:tblGrid>
        <w:gridCol w:w="4400"/>
        <w:gridCol w:w="1960"/>
      </w:tblGrid>
      <w:tr w:rsidR="00CD6A3F" w:rsidRPr="00CD6A3F" w14:paraId="386A0504" w14:textId="77777777" w:rsidTr="00CD6A3F">
        <w:trPr>
          <w:trHeight w:val="300"/>
          <w:jc w:val="center"/>
        </w:trPr>
        <w:tc>
          <w:tcPr>
            <w:tcW w:w="4400" w:type="dxa"/>
            <w:tcBorders>
              <w:top w:val="nil"/>
              <w:left w:val="single" w:sz="4" w:space="0" w:color="auto"/>
              <w:bottom w:val="double" w:sz="6" w:space="0" w:color="auto"/>
              <w:right w:val="single" w:sz="4" w:space="0" w:color="auto"/>
            </w:tcBorders>
            <w:shd w:val="clear" w:color="000000" w:fill="375623"/>
            <w:noWrap/>
            <w:vAlign w:val="bottom"/>
            <w:hideMark/>
          </w:tcPr>
          <w:p w14:paraId="1463CE9C" w14:textId="77777777" w:rsidR="00CD6A3F" w:rsidRPr="00CD6A3F" w:rsidRDefault="00CD6A3F" w:rsidP="00CD6A3F">
            <w:pPr>
              <w:spacing w:after="0" w:line="240" w:lineRule="auto"/>
              <w:rPr>
                <w:rFonts w:ascii="Calibri" w:eastAsia="Times New Roman" w:hAnsi="Calibri" w:cs="Calibri"/>
                <w:color w:val="FFFFFF"/>
                <w:lang w:eastAsia="pt-BR"/>
              </w:rPr>
            </w:pPr>
            <w:r w:rsidRPr="00CD6A3F">
              <w:rPr>
                <w:rFonts w:ascii="Calibri" w:eastAsia="Times New Roman" w:hAnsi="Calibri" w:cs="Calibri"/>
                <w:color w:val="FFFFFF"/>
                <w:lang w:eastAsia="pt-BR"/>
              </w:rPr>
              <w:t>LOGRADOURO</w:t>
            </w:r>
          </w:p>
        </w:tc>
        <w:tc>
          <w:tcPr>
            <w:tcW w:w="1960" w:type="dxa"/>
            <w:tcBorders>
              <w:top w:val="nil"/>
              <w:left w:val="nil"/>
              <w:bottom w:val="double" w:sz="6" w:space="0" w:color="auto"/>
              <w:right w:val="nil"/>
            </w:tcBorders>
            <w:shd w:val="clear" w:color="000000" w:fill="375623"/>
            <w:noWrap/>
            <w:vAlign w:val="bottom"/>
            <w:hideMark/>
          </w:tcPr>
          <w:p w14:paraId="53F9FCF4" w14:textId="77777777" w:rsidR="00CD6A3F" w:rsidRPr="00CD6A3F" w:rsidRDefault="00CD6A3F" w:rsidP="00CD6A3F">
            <w:pPr>
              <w:spacing w:after="0" w:line="240" w:lineRule="auto"/>
              <w:rPr>
                <w:rFonts w:ascii="Calibri" w:eastAsia="Times New Roman" w:hAnsi="Calibri" w:cs="Calibri"/>
                <w:color w:val="FFFFFF"/>
                <w:lang w:eastAsia="pt-BR"/>
              </w:rPr>
            </w:pPr>
            <w:r w:rsidRPr="00CD6A3F">
              <w:rPr>
                <w:rFonts w:ascii="Calibri" w:eastAsia="Times New Roman" w:hAnsi="Calibri" w:cs="Calibri"/>
                <w:color w:val="FFFFFF"/>
                <w:lang w:eastAsia="pt-BR"/>
              </w:rPr>
              <w:t>BOLETINS EMITIDOS</w:t>
            </w:r>
          </w:p>
        </w:tc>
      </w:tr>
      <w:tr w:rsidR="00CD6A3F" w:rsidRPr="00CD6A3F" w14:paraId="2404EB57" w14:textId="77777777" w:rsidTr="00CD6A3F">
        <w:trPr>
          <w:trHeight w:val="300"/>
          <w:jc w:val="center"/>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14:paraId="564F4544" w14:textId="77777777" w:rsidR="00CD6A3F" w:rsidRPr="00CD6A3F" w:rsidRDefault="00CD6A3F" w:rsidP="00CD6A3F">
            <w:pPr>
              <w:spacing w:after="0" w:line="240" w:lineRule="auto"/>
              <w:rPr>
                <w:rFonts w:ascii="Calibri" w:eastAsia="Times New Roman" w:hAnsi="Calibri" w:cs="Calibri"/>
                <w:color w:val="000000"/>
                <w:lang w:eastAsia="pt-BR"/>
              </w:rPr>
            </w:pPr>
            <w:r w:rsidRPr="00CD6A3F">
              <w:rPr>
                <w:rFonts w:ascii="Calibri" w:eastAsia="Times New Roman" w:hAnsi="Calibri" w:cs="Calibri"/>
                <w:color w:val="000000"/>
                <w:lang w:eastAsia="pt-BR"/>
              </w:rPr>
              <w:t>AVENIDA PAULISTA</w:t>
            </w:r>
          </w:p>
        </w:tc>
        <w:tc>
          <w:tcPr>
            <w:tcW w:w="1960" w:type="dxa"/>
            <w:tcBorders>
              <w:top w:val="nil"/>
              <w:left w:val="nil"/>
              <w:bottom w:val="single" w:sz="4" w:space="0" w:color="auto"/>
              <w:right w:val="single" w:sz="4" w:space="0" w:color="auto"/>
            </w:tcBorders>
            <w:shd w:val="clear" w:color="auto" w:fill="auto"/>
            <w:noWrap/>
            <w:vAlign w:val="bottom"/>
            <w:hideMark/>
          </w:tcPr>
          <w:p w14:paraId="3A21213D" w14:textId="77777777" w:rsidR="00CD6A3F" w:rsidRPr="00CD6A3F" w:rsidRDefault="00CD6A3F" w:rsidP="00CD6A3F">
            <w:pPr>
              <w:spacing w:after="0" w:line="240" w:lineRule="auto"/>
              <w:jc w:val="right"/>
              <w:rPr>
                <w:rFonts w:ascii="Calibri" w:eastAsia="Times New Roman" w:hAnsi="Calibri" w:cs="Calibri"/>
                <w:color w:val="000000"/>
                <w:lang w:eastAsia="pt-BR"/>
              </w:rPr>
            </w:pPr>
            <w:r w:rsidRPr="00CD6A3F">
              <w:rPr>
                <w:rFonts w:ascii="Calibri" w:eastAsia="Times New Roman" w:hAnsi="Calibri" w:cs="Calibri"/>
                <w:color w:val="000000"/>
                <w:lang w:eastAsia="pt-BR"/>
              </w:rPr>
              <w:t>2417</w:t>
            </w:r>
          </w:p>
        </w:tc>
      </w:tr>
      <w:tr w:rsidR="00CD6A3F" w:rsidRPr="00CD6A3F" w14:paraId="1E10A839" w14:textId="77777777" w:rsidTr="00CD6A3F">
        <w:trPr>
          <w:trHeight w:val="290"/>
          <w:jc w:val="center"/>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14:paraId="6BC53BB3" w14:textId="77777777" w:rsidR="00CD6A3F" w:rsidRPr="00CD6A3F" w:rsidRDefault="00CD6A3F" w:rsidP="00CD6A3F">
            <w:pPr>
              <w:spacing w:after="0" w:line="240" w:lineRule="auto"/>
              <w:rPr>
                <w:rFonts w:ascii="Calibri" w:eastAsia="Times New Roman" w:hAnsi="Calibri" w:cs="Calibri"/>
                <w:color w:val="000000"/>
                <w:lang w:eastAsia="pt-BR"/>
              </w:rPr>
            </w:pPr>
            <w:r w:rsidRPr="00CD6A3F">
              <w:rPr>
                <w:rFonts w:ascii="Calibri" w:eastAsia="Times New Roman" w:hAnsi="Calibri" w:cs="Calibri"/>
                <w:color w:val="000000"/>
                <w:lang w:eastAsia="pt-BR"/>
              </w:rPr>
              <w:t>PRAÇA DA LUZ</w:t>
            </w:r>
          </w:p>
        </w:tc>
        <w:tc>
          <w:tcPr>
            <w:tcW w:w="1960" w:type="dxa"/>
            <w:tcBorders>
              <w:top w:val="nil"/>
              <w:left w:val="nil"/>
              <w:bottom w:val="single" w:sz="4" w:space="0" w:color="auto"/>
              <w:right w:val="single" w:sz="4" w:space="0" w:color="auto"/>
            </w:tcBorders>
            <w:shd w:val="clear" w:color="auto" w:fill="auto"/>
            <w:noWrap/>
            <w:vAlign w:val="bottom"/>
            <w:hideMark/>
          </w:tcPr>
          <w:p w14:paraId="08902CBB" w14:textId="77777777" w:rsidR="00CD6A3F" w:rsidRPr="00CD6A3F" w:rsidRDefault="00CD6A3F" w:rsidP="00CD6A3F">
            <w:pPr>
              <w:spacing w:after="0" w:line="240" w:lineRule="auto"/>
              <w:jc w:val="right"/>
              <w:rPr>
                <w:rFonts w:ascii="Calibri" w:eastAsia="Times New Roman" w:hAnsi="Calibri" w:cs="Calibri"/>
                <w:color w:val="000000"/>
                <w:lang w:eastAsia="pt-BR"/>
              </w:rPr>
            </w:pPr>
            <w:r w:rsidRPr="00CD6A3F">
              <w:rPr>
                <w:rFonts w:ascii="Calibri" w:eastAsia="Times New Roman" w:hAnsi="Calibri" w:cs="Calibri"/>
                <w:color w:val="000000"/>
                <w:lang w:eastAsia="pt-BR"/>
              </w:rPr>
              <w:t>1286</w:t>
            </w:r>
          </w:p>
        </w:tc>
      </w:tr>
      <w:tr w:rsidR="00CD6A3F" w:rsidRPr="00CD6A3F" w14:paraId="274EAAF8" w14:textId="77777777" w:rsidTr="00CD6A3F">
        <w:trPr>
          <w:trHeight w:val="290"/>
          <w:jc w:val="center"/>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14:paraId="00126595" w14:textId="77777777" w:rsidR="00CD6A3F" w:rsidRPr="00CD6A3F" w:rsidRDefault="00CD6A3F" w:rsidP="00CD6A3F">
            <w:pPr>
              <w:spacing w:after="0" w:line="240" w:lineRule="auto"/>
              <w:rPr>
                <w:rFonts w:ascii="Calibri" w:eastAsia="Times New Roman" w:hAnsi="Calibri" w:cs="Calibri"/>
                <w:color w:val="000000"/>
                <w:lang w:eastAsia="pt-BR"/>
              </w:rPr>
            </w:pPr>
            <w:r w:rsidRPr="00CD6A3F">
              <w:rPr>
                <w:rFonts w:ascii="Calibri" w:eastAsia="Times New Roman" w:hAnsi="Calibri" w:cs="Calibri"/>
                <w:color w:val="000000"/>
                <w:lang w:eastAsia="pt-BR"/>
              </w:rPr>
              <w:t>AVENIDA CRUZEIRO DO SUL</w:t>
            </w:r>
          </w:p>
        </w:tc>
        <w:tc>
          <w:tcPr>
            <w:tcW w:w="1960" w:type="dxa"/>
            <w:tcBorders>
              <w:top w:val="nil"/>
              <w:left w:val="nil"/>
              <w:bottom w:val="single" w:sz="4" w:space="0" w:color="auto"/>
              <w:right w:val="single" w:sz="4" w:space="0" w:color="auto"/>
            </w:tcBorders>
            <w:shd w:val="clear" w:color="auto" w:fill="auto"/>
            <w:noWrap/>
            <w:vAlign w:val="bottom"/>
            <w:hideMark/>
          </w:tcPr>
          <w:p w14:paraId="5CCFB48F" w14:textId="77777777" w:rsidR="00CD6A3F" w:rsidRPr="00CD6A3F" w:rsidRDefault="00CD6A3F" w:rsidP="00CD6A3F">
            <w:pPr>
              <w:spacing w:after="0" w:line="240" w:lineRule="auto"/>
              <w:jc w:val="right"/>
              <w:rPr>
                <w:rFonts w:ascii="Calibri" w:eastAsia="Times New Roman" w:hAnsi="Calibri" w:cs="Calibri"/>
                <w:color w:val="000000"/>
                <w:lang w:eastAsia="pt-BR"/>
              </w:rPr>
            </w:pPr>
            <w:r w:rsidRPr="00CD6A3F">
              <w:rPr>
                <w:rFonts w:ascii="Calibri" w:eastAsia="Times New Roman" w:hAnsi="Calibri" w:cs="Calibri"/>
                <w:color w:val="000000"/>
                <w:lang w:eastAsia="pt-BR"/>
              </w:rPr>
              <w:t>923</w:t>
            </w:r>
          </w:p>
        </w:tc>
      </w:tr>
      <w:tr w:rsidR="00CD6A3F" w:rsidRPr="00CD6A3F" w14:paraId="62323C6A" w14:textId="77777777" w:rsidTr="00CD6A3F">
        <w:trPr>
          <w:trHeight w:val="290"/>
          <w:jc w:val="center"/>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14:paraId="1001A51E" w14:textId="77777777" w:rsidR="00CD6A3F" w:rsidRPr="00CD6A3F" w:rsidRDefault="00CD6A3F" w:rsidP="00CD6A3F">
            <w:pPr>
              <w:spacing w:after="0" w:line="240" w:lineRule="auto"/>
              <w:rPr>
                <w:rFonts w:ascii="Calibri" w:eastAsia="Times New Roman" w:hAnsi="Calibri" w:cs="Calibri"/>
                <w:color w:val="000000"/>
                <w:lang w:eastAsia="pt-BR"/>
              </w:rPr>
            </w:pPr>
            <w:r w:rsidRPr="00CD6A3F">
              <w:rPr>
                <w:rFonts w:ascii="Calibri" w:eastAsia="Times New Roman" w:hAnsi="Calibri" w:cs="Calibri"/>
                <w:color w:val="000000"/>
                <w:lang w:eastAsia="pt-BR"/>
              </w:rPr>
              <w:t>AVENIDA AURO SOARES DE MOURA ANDRADE</w:t>
            </w:r>
          </w:p>
        </w:tc>
        <w:tc>
          <w:tcPr>
            <w:tcW w:w="1960" w:type="dxa"/>
            <w:tcBorders>
              <w:top w:val="nil"/>
              <w:left w:val="nil"/>
              <w:bottom w:val="single" w:sz="4" w:space="0" w:color="auto"/>
              <w:right w:val="single" w:sz="4" w:space="0" w:color="auto"/>
            </w:tcBorders>
            <w:shd w:val="clear" w:color="auto" w:fill="auto"/>
            <w:noWrap/>
            <w:vAlign w:val="bottom"/>
            <w:hideMark/>
          </w:tcPr>
          <w:p w14:paraId="2A282C24" w14:textId="77777777" w:rsidR="00CD6A3F" w:rsidRPr="00CD6A3F" w:rsidRDefault="00CD6A3F" w:rsidP="00CD6A3F">
            <w:pPr>
              <w:spacing w:after="0" w:line="240" w:lineRule="auto"/>
              <w:jc w:val="right"/>
              <w:rPr>
                <w:rFonts w:ascii="Calibri" w:eastAsia="Times New Roman" w:hAnsi="Calibri" w:cs="Calibri"/>
                <w:color w:val="000000"/>
                <w:lang w:eastAsia="pt-BR"/>
              </w:rPr>
            </w:pPr>
            <w:r w:rsidRPr="00CD6A3F">
              <w:rPr>
                <w:rFonts w:ascii="Calibri" w:eastAsia="Times New Roman" w:hAnsi="Calibri" w:cs="Calibri"/>
                <w:color w:val="000000"/>
                <w:lang w:eastAsia="pt-BR"/>
              </w:rPr>
              <w:t>795</w:t>
            </w:r>
          </w:p>
        </w:tc>
      </w:tr>
      <w:tr w:rsidR="00CD6A3F" w:rsidRPr="00CD6A3F" w14:paraId="54D73E3F" w14:textId="77777777" w:rsidTr="00CD6A3F">
        <w:trPr>
          <w:trHeight w:val="290"/>
          <w:jc w:val="center"/>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14:paraId="3C449875" w14:textId="77777777" w:rsidR="00CD6A3F" w:rsidRPr="00CD6A3F" w:rsidRDefault="00CD6A3F" w:rsidP="00CD6A3F">
            <w:pPr>
              <w:spacing w:after="0" w:line="240" w:lineRule="auto"/>
              <w:rPr>
                <w:rFonts w:ascii="Calibri" w:eastAsia="Times New Roman" w:hAnsi="Calibri" w:cs="Calibri"/>
                <w:color w:val="000000"/>
                <w:lang w:eastAsia="pt-BR"/>
              </w:rPr>
            </w:pPr>
            <w:r w:rsidRPr="00CD6A3F">
              <w:rPr>
                <w:rFonts w:ascii="Calibri" w:eastAsia="Times New Roman" w:hAnsi="Calibri" w:cs="Calibri"/>
                <w:color w:val="000000"/>
                <w:lang w:eastAsia="pt-BR"/>
              </w:rPr>
              <w:t>RUA AUGUSTA</w:t>
            </w:r>
          </w:p>
        </w:tc>
        <w:tc>
          <w:tcPr>
            <w:tcW w:w="1960" w:type="dxa"/>
            <w:tcBorders>
              <w:top w:val="nil"/>
              <w:left w:val="nil"/>
              <w:bottom w:val="single" w:sz="4" w:space="0" w:color="auto"/>
              <w:right w:val="single" w:sz="4" w:space="0" w:color="auto"/>
            </w:tcBorders>
            <w:shd w:val="clear" w:color="auto" w:fill="auto"/>
            <w:noWrap/>
            <w:vAlign w:val="bottom"/>
            <w:hideMark/>
          </w:tcPr>
          <w:p w14:paraId="2E999433" w14:textId="77777777" w:rsidR="00CD6A3F" w:rsidRPr="00CD6A3F" w:rsidRDefault="00CD6A3F" w:rsidP="00CD6A3F">
            <w:pPr>
              <w:spacing w:after="0" w:line="240" w:lineRule="auto"/>
              <w:jc w:val="right"/>
              <w:rPr>
                <w:rFonts w:ascii="Calibri" w:eastAsia="Times New Roman" w:hAnsi="Calibri" w:cs="Calibri"/>
                <w:color w:val="000000"/>
                <w:lang w:eastAsia="pt-BR"/>
              </w:rPr>
            </w:pPr>
            <w:r w:rsidRPr="00CD6A3F">
              <w:rPr>
                <w:rFonts w:ascii="Calibri" w:eastAsia="Times New Roman" w:hAnsi="Calibri" w:cs="Calibri"/>
                <w:color w:val="000000"/>
                <w:lang w:eastAsia="pt-BR"/>
              </w:rPr>
              <w:t>721</w:t>
            </w:r>
          </w:p>
        </w:tc>
      </w:tr>
      <w:tr w:rsidR="00CD6A3F" w:rsidRPr="00CD6A3F" w14:paraId="104FBC4A" w14:textId="77777777" w:rsidTr="00CD6A3F">
        <w:trPr>
          <w:trHeight w:val="290"/>
          <w:jc w:val="center"/>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14:paraId="607BC8EE" w14:textId="77777777" w:rsidR="00CD6A3F" w:rsidRPr="00CD6A3F" w:rsidRDefault="00CD6A3F" w:rsidP="00CD6A3F">
            <w:pPr>
              <w:spacing w:after="0" w:line="240" w:lineRule="auto"/>
              <w:rPr>
                <w:rFonts w:ascii="Calibri" w:eastAsia="Times New Roman" w:hAnsi="Calibri" w:cs="Calibri"/>
                <w:color w:val="000000"/>
                <w:lang w:eastAsia="pt-BR"/>
              </w:rPr>
            </w:pPr>
            <w:r w:rsidRPr="00CD6A3F">
              <w:rPr>
                <w:rFonts w:ascii="Calibri" w:eastAsia="Times New Roman" w:hAnsi="Calibri" w:cs="Calibri"/>
                <w:color w:val="000000"/>
                <w:lang w:eastAsia="pt-BR"/>
              </w:rPr>
              <w:t>RUA MARTIM BURCHARD</w:t>
            </w:r>
          </w:p>
        </w:tc>
        <w:tc>
          <w:tcPr>
            <w:tcW w:w="1960" w:type="dxa"/>
            <w:tcBorders>
              <w:top w:val="nil"/>
              <w:left w:val="nil"/>
              <w:bottom w:val="single" w:sz="4" w:space="0" w:color="auto"/>
              <w:right w:val="single" w:sz="4" w:space="0" w:color="auto"/>
            </w:tcBorders>
            <w:shd w:val="clear" w:color="auto" w:fill="auto"/>
            <w:noWrap/>
            <w:vAlign w:val="bottom"/>
            <w:hideMark/>
          </w:tcPr>
          <w:p w14:paraId="07D84EB2" w14:textId="77777777" w:rsidR="00CD6A3F" w:rsidRPr="00CD6A3F" w:rsidRDefault="00CD6A3F" w:rsidP="00CD6A3F">
            <w:pPr>
              <w:spacing w:after="0" w:line="240" w:lineRule="auto"/>
              <w:jc w:val="right"/>
              <w:rPr>
                <w:rFonts w:ascii="Calibri" w:eastAsia="Times New Roman" w:hAnsi="Calibri" w:cs="Calibri"/>
                <w:color w:val="000000"/>
                <w:lang w:eastAsia="pt-BR"/>
              </w:rPr>
            </w:pPr>
            <w:r w:rsidRPr="00CD6A3F">
              <w:rPr>
                <w:rFonts w:ascii="Calibri" w:eastAsia="Times New Roman" w:hAnsi="Calibri" w:cs="Calibri"/>
                <w:color w:val="000000"/>
                <w:lang w:eastAsia="pt-BR"/>
              </w:rPr>
              <w:t>598</w:t>
            </w:r>
          </w:p>
        </w:tc>
      </w:tr>
      <w:tr w:rsidR="00CD6A3F" w:rsidRPr="00CD6A3F" w14:paraId="4C259AEE" w14:textId="77777777" w:rsidTr="00CD6A3F">
        <w:trPr>
          <w:trHeight w:val="290"/>
          <w:jc w:val="center"/>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14:paraId="5DF70A25" w14:textId="77777777" w:rsidR="00CD6A3F" w:rsidRPr="00CD6A3F" w:rsidRDefault="00CD6A3F" w:rsidP="00CD6A3F">
            <w:pPr>
              <w:spacing w:after="0" w:line="240" w:lineRule="auto"/>
              <w:rPr>
                <w:rFonts w:ascii="Calibri" w:eastAsia="Times New Roman" w:hAnsi="Calibri" w:cs="Calibri"/>
                <w:color w:val="000000"/>
                <w:lang w:eastAsia="pt-BR"/>
              </w:rPr>
            </w:pPr>
            <w:r w:rsidRPr="00CD6A3F">
              <w:rPr>
                <w:rFonts w:ascii="Calibri" w:eastAsia="Times New Roman" w:hAnsi="Calibri" w:cs="Calibri"/>
                <w:color w:val="000000"/>
                <w:lang w:eastAsia="pt-BR"/>
              </w:rPr>
              <w:t>AVENIDA DO ESTADO</w:t>
            </w:r>
          </w:p>
        </w:tc>
        <w:tc>
          <w:tcPr>
            <w:tcW w:w="1960" w:type="dxa"/>
            <w:tcBorders>
              <w:top w:val="nil"/>
              <w:left w:val="nil"/>
              <w:bottom w:val="single" w:sz="4" w:space="0" w:color="auto"/>
              <w:right w:val="single" w:sz="4" w:space="0" w:color="auto"/>
            </w:tcBorders>
            <w:shd w:val="clear" w:color="auto" w:fill="auto"/>
            <w:noWrap/>
            <w:vAlign w:val="bottom"/>
            <w:hideMark/>
          </w:tcPr>
          <w:p w14:paraId="694D0E2C" w14:textId="77777777" w:rsidR="00CD6A3F" w:rsidRPr="00CD6A3F" w:rsidRDefault="00CD6A3F" w:rsidP="00CD6A3F">
            <w:pPr>
              <w:spacing w:after="0" w:line="240" w:lineRule="auto"/>
              <w:jc w:val="right"/>
              <w:rPr>
                <w:rFonts w:ascii="Calibri" w:eastAsia="Times New Roman" w:hAnsi="Calibri" w:cs="Calibri"/>
                <w:color w:val="000000"/>
                <w:lang w:eastAsia="pt-BR"/>
              </w:rPr>
            </w:pPr>
            <w:r w:rsidRPr="00CD6A3F">
              <w:rPr>
                <w:rFonts w:ascii="Calibri" w:eastAsia="Times New Roman" w:hAnsi="Calibri" w:cs="Calibri"/>
                <w:color w:val="000000"/>
                <w:lang w:eastAsia="pt-BR"/>
              </w:rPr>
              <w:t>511</w:t>
            </w:r>
          </w:p>
        </w:tc>
      </w:tr>
      <w:tr w:rsidR="00CD6A3F" w:rsidRPr="00CD6A3F" w14:paraId="44F29E6D" w14:textId="77777777" w:rsidTr="00CD6A3F">
        <w:trPr>
          <w:trHeight w:val="290"/>
          <w:jc w:val="center"/>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14:paraId="59B57A58" w14:textId="77777777" w:rsidR="00CD6A3F" w:rsidRPr="00CD6A3F" w:rsidRDefault="00CD6A3F" w:rsidP="00CD6A3F">
            <w:pPr>
              <w:spacing w:after="0" w:line="240" w:lineRule="auto"/>
              <w:rPr>
                <w:rFonts w:ascii="Calibri" w:eastAsia="Times New Roman" w:hAnsi="Calibri" w:cs="Calibri"/>
                <w:color w:val="000000"/>
                <w:lang w:eastAsia="pt-BR"/>
              </w:rPr>
            </w:pPr>
            <w:r w:rsidRPr="00CD6A3F">
              <w:rPr>
                <w:rFonts w:ascii="Calibri" w:eastAsia="Times New Roman" w:hAnsi="Calibri" w:cs="Calibri"/>
                <w:color w:val="000000"/>
                <w:lang w:eastAsia="pt-BR"/>
              </w:rPr>
              <w:t>AVENIDA IPIRANGA</w:t>
            </w:r>
          </w:p>
        </w:tc>
        <w:tc>
          <w:tcPr>
            <w:tcW w:w="1960" w:type="dxa"/>
            <w:tcBorders>
              <w:top w:val="nil"/>
              <w:left w:val="nil"/>
              <w:bottom w:val="single" w:sz="4" w:space="0" w:color="auto"/>
              <w:right w:val="single" w:sz="4" w:space="0" w:color="auto"/>
            </w:tcBorders>
            <w:shd w:val="clear" w:color="auto" w:fill="auto"/>
            <w:noWrap/>
            <w:vAlign w:val="bottom"/>
            <w:hideMark/>
          </w:tcPr>
          <w:p w14:paraId="222372AA" w14:textId="77777777" w:rsidR="00CD6A3F" w:rsidRPr="00CD6A3F" w:rsidRDefault="00CD6A3F" w:rsidP="00CD6A3F">
            <w:pPr>
              <w:spacing w:after="0" w:line="240" w:lineRule="auto"/>
              <w:jc w:val="right"/>
              <w:rPr>
                <w:rFonts w:ascii="Calibri" w:eastAsia="Times New Roman" w:hAnsi="Calibri" w:cs="Calibri"/>
                <w:color w:val="000000"/>
                <w:lang w:eastAsia="pt-BR"/>
              </w:rPr>
            </w:pPr>
            <w:r w:rsidRPr="00CD6A3F">
              <w:rPr>
                <w:rFonts w:ascii="Calibri" w:eastAsia="Times New Roman" w:hAnsi="Calibri" w:cs="Calibri"/>
                <w:color w:val="000000"/>
                <w:lang w:eastAsia="pt-BR"/>
              </w:rPr>
              <w:t>493</w:t>
            </w:r>
          </w:p>
        </w:tc>
      </w:tr>
      <w:tr w:rsidR="00CD6A3F" w:rsidRPr="00CD6A3F" w14:paraId="6823233C" w14:textId="77777777" w:rsidTr="00CD6A3F">
        <w:trPr>
          <w:trHeight w:val="290"/>
          <w:jc w:val="center"/>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14:paraId="2AB49E0E" w14:textId="77777777" w:rsidR="00CD6A3F" w:rsidRPr="00CD6A3F" w:rsidRDefault="00CD6A3F" w:rsidP="00CD6A3F">
            <w:pPr>
              <w:spacing w:after="0" w:line="240" w:lineRule="auto"/>
              <w:rPr>
                <w:rFonts w:ascii="Calibri" w:eastAsia="Times New Roman" w:hAnsi="Calibri" w:cs="Calibri"/>
                <w:color w:val="000000"/>
                <w:lang w:eastAsia="pt-BR"/>
              </w:rPr>
            </w:pPr>
            <w:r w:rsidRPr="00CD6A3F">
              <w:rPr>
                <w:rFonts w:ascii="Calibri" w:eastAsia="Times New Roman" w:hAnsi="Calibri" w:cs="Calibri"/>
                <w:color w:val="000000"/>
                <w:lang w:eastAsia="pt-BR"/>
              </w:rPr>
              <w:t>AVENIDA BRIGADEIRO FARIA LIMA</w:t>
            </w:r>
          </w:p>
        </w:tc>
        <w:tc>
          <w:tcPr>
            <w:tcW w:w="1960" w:type="dxa"/>
            <w:tcBorders>
              <w:top w:val="nil"/>
              <w:left w:val="nil"/>
              <w:bottom w:val="single" w:sz="4" w:space="0" w:color="auto"/>
              <w:right w:val="single" w:sz="4" w:space="0" w:color="auto"/>
            </w:tcBorders>
            <w:shd w:val="clear" w:color="auto" w:fill="auto"/>
            <w:noWrap/>
            <w:vAlign w:val="bottom"/>
            <w:hideMark/>
          </w:tcPr>
          <w:p w14:paraId="6E204C7C" w14:textId="77777777" w:rsidR="00CD6A3F" w:rsidRPr="00CD6A3F" w:rsidRDefault="00CD6A3F" w:rsidP="00CD6A3F">
            <w:pPr>
              <w:spacing w:after="0" w:line="240" w:lineRule="auto"/>
              <w:jc w:val="right"/>
              <w:rPr>
                <w:rFonts w:ascii="Calibri" w:eastAsia="Times New Roman" w:hAnsi="Calibri" w:cs="Calibri"/>
                <w:color w:val="000000"/>
                <w:lang w:eastAsia="pt-BR"/>
              </w:rPr>
            </w:pPr>
            <w:r w:rsidRPr="00CD6A3F">
              <w:rPr>
                <w:rFonts w:ascii="Calibri" w:eastAsia="Times New Roman" w:hAnsi="Calibri" w:cs="Calibri"/>
                <w:color w:val="000000"/>
                <w:lang w:eastAsia="pt-BR"/>
              </w:rPr>
              <w:t>488</w:t>
            </w:r>
          </w:p>
        </w:tc>
      </w:tr>
      <w:tr w:rsidR="00CD6A3F" w:rsidRPr="00CD6A3F" w14:paraId="0C589BF0" w14:textId="77777777" w:rsidTr="00CD6A3F">
        <w:trPr>
          <w:trHeight w:val="290"/>
          <w:jc w:val="center"/>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14:paraId="270BAE1C" w14:textId="77777777" w:rsidR="00CD6A3F" w:rsidRPr="00CD6A3F" w:rsidRDefault="00CD6A3F" w:rsidP="00CD6A3F">
            <w:pPr>
              <w:spacing w:after="0" w:line="240" w:lineRule="auto"/>
              <w:rPr>
                <w:rFonts w:ascii="Calibri" w:eastAsia="Times New Roman" w:hAnsi="Calibri" w:cs="Calibri"/>
                <w:color w:val="000000"/>
                <w:lang w:eastAsia="pt-BR"/>
              </w:rPr>
            </w:pPr>
            <w:r w:rsidRPr="00CD6A3F">
              <w:rPr>
                <w:rFonts w:ascii="Calibri" w:eastAsia="Times New Roman" w:hAnsi="Calibri" w:cs="Calibri"/>
                <w:color w:val="000000"/>
                <w:lang w:eastAsia="pt-BR"/>
              </w:rPr>
              <w:t>PRAÇA DA SÉ</w:t>
            </w:r>
          </w:p>
        </w:tc>
        <w:tc>
          <w:tcPr>
            <w:tcW w:w="1960" w:type="dxa"/>
            <w:tcBorders>
              <w:top w:val="nil"/>
              <w:left w:val="nil"/>
              <w:bottom w:val="single" w:sz="4" w:space="0" w:color="auto"/>
              <w:right w:val="single" w:sz="4" w:space="0" w:color="auto"/>
            </w:tcBorders>
            <w:shd w:val="clear" w:color="auto" w:fill="auto"/>
            <w:noWrap/>
            <w:vAlign w:val="bottom"/>
            <w:hideMark/>
          </w:tcPr>
          <w:p w14:paraId="06231E93" w14:textId="77777777" w:rsidR="00CD6A3F" w:rsidRPr="00CD6A3F" w:rsidRDefault="00CD6A3F" w:rsidP="00CD6A3F">
            <w:pPr>
              <w:spacing w:after="0" w:line="240" w:lineRule="auto"/>
              <w:jc w:val="right"/>
              <w:rPr>
                <w:rFonts w:ascii="Calibri" w:eastAsia="Times New Roman" w:hAnsi="Calibri" w:cs="Calibri"/>
                <w:color w:val="000000"/>
                <w:lang w:eastAsia="pt-BR"/>
              </w:rPr>
            </w:pPr>
            <w:r w:rsidRPr="00CD6A3F">
              <w:rPr>
                <w:rFonts w:ascii="Calibri" w:eastAsia="Times New Roman" w:hAnsi="Calibri" w:cs="Calibri"/>
                <w:color w:val="000000"/>
                <w:lang w:eastAsia="pt-BR"/>
              </w:rPr>
              <w:t>459</w:t>
            </w:r>
          </w:p>
        </w:tc>
      </w:tr>
      <w:tr w:rsidR="00CD6A3F" w:rsidRPr="00CD6A3F" w14:paraId="1D5E7A9D" w14:textId="77777777" w:rsidTr="00CD6A3F">
        <w:trPr>
          <w:trHeight w:val="290"/>
          <w:jc w:val="center"/>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14:paraId="3E62F1F2" w14:textId="77777777" w:rsidR="00CD6A3F" w:rsidRPr="00CD6A3F" w:rsidRDefault="00CD6A3F" w:rsidP="00CD6A3F">
            <w:pPr>
              <w:spacing w:after="0" w:line="240" w:lineRule="auto"/>
              <w:rPr>
                <w:rFonts w:ascii="Calibri" w:eastAsia="Times New Roman" w:hAnsi="Calibri" w:cs="Calibri"/>
                <w:color w:val="000000"/>
                <w:lang w:eastAsia="pt-BR"/>
              </w:rPr>
            </w:pPr>
            <w:r w:rsidRPr="00CD6A3F">
              <w:rPr>
                <w:rFonts w:ascii="Calibri" w:eastAsia="Times New Roman" w:hAnsi="Calibri" w:cs="Calibri"/>
                <w:color w:val="000000"/>
                <w:lang w:eastAsia="pt-BR"/>
              </w:rPr>
              <w:t>AVENIDA CELSO GARCIA</w:t>
            </w:r>
          </w:p>
        </w:tc>
        <w:tc>
          <w:tcPr>
            <w:tcW w:w="1960" w:type="dxa"/>
            <w:tcBorders>
              <w:top w:val="nil"/>
              <w:left w:val="nil"/>
              <w:bottom w:val="single" w:sz="4" w:space="0" w:color="auto"/>
              <w:right w:val="single" w:sz="4" w:space="0" w:color="auto"/>
            </w:tcBorders>
            <w:shd w:val="clear" w:color="auto" w:fill="auto"/>
            <w:noWrap/>
            <w:vAlign w:val="bottom"/>
            <w:hideMark/>
          </w:tcPr>
          <w:p w14:paraId="74E8ADBF" w14:textId="77777777" w:rsidR="00CD6A3F" w:rsidRPr="00CD6A3F" w:rsidRDefault="00CD6A3F" w:rsidP="00CD6A3F">
            <w:pPr>
              <w:spacing w:after="0" w:line="240" w:lineRule="auto"/>
              <w:jc w:val="right"/>
              <w:rPr>
                <w:rFonts w:ascii="Calibri" w:eastAsia="Times New Roman" w:hAnsi="Calibri" w:cs="Calibri"/>
                <w:color w:val="000000"/>
                <w:lang w:eastAsia="pt-BR"/>
              </w:rPr>
            </w:pPr>
            <w:r w:rsidRPr="00CD6A3F">
              <w:rPr>
                <w:rFonts w:ascii="Calibri" w:eastAsia="Times New Roman" w:hAnsi="Calibri" w:cs="Calibri"/>
                <w:color w:val="000000"/>
                <w:lang w:eastAsia="pt-BR"/>
              </w:rPr>
              <w:t>376</w:t>
            </w:r>
          </w:p>
        </w:tc>
      </w:tr>
      <w:tr w:rsidR="00CD6A3F" w:rsidRPr="00CD6A3F" w14:paraId="6549D7CE" w14:textId="77777777" w:rsidTr="00CD6A3F">
        <w:trPr>
          <w:trHeight w:val="290"/>
          <w:jc w:val="center"/>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14:paraId="4C92A72F" w14:textId="77777777" w:rsidR="00CD6A3F" w:rsidRPr="00CD6A3F" w:rsidRDefault="00CD6A3F" w:rsidP="00CD6A3F">
            <w:pPr>
              <w:spacing w:after="0" w:line="240" w:lineRule="auto"/>
              <w:rPr>
                <w:rFonts w:ascii="Calibri" w:eastAsia="Times New Roman" w:hAnsi="Calibri" w:cs="Calibri"/>
                <w:color w:val="000000"/>
                <w:lang w:eastAsia="pt-BR"/>
              </w:rPr>
            </w:pPr>
            <w:r w:rsidRPr="00CD6A3F">
              <w:rPr>
                <w:rFonts w:ascii="Calibri" w:eastAsia="Times New Roman" w:hAnsi="Calibri" w:cs="Calibri"/>
                <w:color w:val="000000"/>
                <w:lang w:eastAsia="pt-BR"/>
              </w:rPr>
              <w:t>RUA MELO FREIRE</w:t>
            </w:r>
          </w:p>
        </w:tc>
        <w:tc>
          <w:tcPr>
            <w:tcW w:w="1960" w:type="dxa"/>
            <w:tcBorders>
              <w:top w:val="nil"/>
              <w:left w:val="nil"/>
              <w:bottom w:val="single" w:sz="4" w:space="0" w:color="auto"/>
              <w:right w:val="single" w:sz="4" w:space="0" w:color="auto"/>
            </w:tcBorders>
            <w:shd w:val="clear" w:color="auto" w:fill="auto"/>
            <w:noWrap/>
            <w:vAlign w:val="bottom"/>
            <w:hideMark/>
          </w:tcPr>
          <w:p w14:paraId="3124A139" w14:textId="77777777" w:rsidR="00CD6A3F" w:rsidRPr="00CD6A3F" w:rsidRDefault="00CD6A3F" w:rsidP="00CD6A3F">
            <w:pPr>
              <w:spacing w:after="0" w:line="240" w:lineRule="auto"/>
              <w:jc w:val="right"/>
              <w:rPr>
                <w:rFonts w:ascii="Calibri" w:eastAsia="Times New Roman" w:hAnsi="Calibri" w:cs="Calibri"/>
                <w:color w:val="000000"/>
                <w:lang w:eastAsia="pt-BR"/>
              </w:rPr>
            </w:pPr>
            <w:r w:rsidRPr="00CD6A3F">
              <w:rPr>
                <w:rFonts w:ascii="Calibri" w:eastAsia="Times New Roman" w:hAnsi="Calibri" w:cs="Calibri"/>
                <w:color w:val="000000"/>
                <w:lang w:eastAsia="pt-BR"/>
              </w:rPr>
              <w:t>364</w:t>
            </w:r>
          </w:p>
        </w:tc>
      </w:tr>
      <w:tr w:rsidR="00CD6A3F" w:rsidRPr="00CD6A3F" w14:paraId="527748F9" w14:textId="77777777" w:rsidTr="00CD6A3F">
        <w:trPr>
          <w:trHeight w:val="290"/>
          <w:jc w:val="center"/>
        </w:trPr>
        <w:tc>
          <w:tcPr>
            <w:tcW w:w="4400" w:type="dxa"/>
            <w:tcBorders>
              <w:top w:val="nil"/>
              <w:left w:val="single" w:sz="4" w:space="0" w:color="auto"/>
              <w:bottom w:val="single" w:sz="4" w:space="0" w:color="auto"/>
              <w:right w:val="single" w:sz="4" w:space="0" w:color="auto"/>
            </w:tcBorders>
            <w:shd w:val="clear" w:color="auto" w:fill="auto"/>
            <w:vAlign w:val="bottom"/>
            <w:hideMark/>
          </w:tcPr>
          <w:p w14:paraId="5CE8DA58" w14:textId="77777777" w:rsidR="00CD6A3F" w:rsidRPr="00CD6A3F" w:rsidRDefault="00CD6A3F" w:rsidP="00CD6A3F">
            <w:pPr>
              <w:spacing w:after="0" w:line="240" w:lineRule="auto"/>
              <w:rPr>
                <w:rFonts w:ascii="Calibri" w:eastAsia="Times New Roman" w:hAnsi="Calibri" w:cs="Calibri"/>
                <w:color w:val="000000"/>
                <w:lang w:eastAsia="pt-BR"/>
              </w:rPr>
            </w:pPr>
            <w:r w:rsidRPr="00CD6A3F">
              <w:rPr>
                <w:rFonts w:ascii="Calibri" w:eastAsia="Times New Roman" w:hAnsi="Calibri" w:cs="Calibri"/>
                <w:color w:val="000000"/>
                <w:lang w:eastAsia="pt-BR"/>
              </w:rPr>
              <w:t>RUA DOMINGOS DE MORAIS</w:t>
            </w:r>
          </w:p>
        </w:tc>
        <w:tc>
          <w:tcPr>
            <w:tcW w:w="1960" w:type="dxa"/>
            <w:tcBorders>
              <w:top w:val="nil"/>
              <w:left w:val="nil"/>
              <w:bottom w:val="single" w:sz="4" w:space="0" w:color="auto"/>
              <w:right w:val="single" w:sz="4" w:space="0" w:color="auto"/>
            </w:tcBorders>
            <w:shd w:val="clear" w:color="auto" w:fill="auto"/>
            <w:noWrap/>
            <w:vAlign w:val="bottom"/>
            <w:hideMark/>
          </w:tcPr>
          <w:p w14:paraId="6C0D3A02" w14:textId="77777777" w:rsidR="00CD6A3F" w:rsidRPr="00CD6A3F" w:rsidRDefault="00CD6A3F" w:rsidP="00CD6A3F">
            <w:pPr>
              <w:spacing w:after="0" w:line="240" w:lineRule="auto"/>
              <w:jc w:val="right"/>
              <w:rPr>
                <w:rFonts w:ascii="Calibri" w:eastAsia="Times New Roman" w:hAnsi="Calibri" w:cs="Calibri"/>
                <w:color w:val="000000"/>
                <w:lang w:eastAsia="pt-BR"/>
              </w:rPr>
            </w:pPr>
            <w:r w:rsidRPr="00CD6A3F">
              <w:rPr>
                <w:rFonts w:ascii="Calibri" w:eastAsia="Times New Roman" w:hAnsi="Calibri" w:cs="Calibri"/>
                <w:color w:val="000000"/>
                <w:lang w:eastAsia="pt-BR"/>
              </w:rPr>
              <w:t>342</w:t>
            </w:r>
          </w:p>
        </w:tc>
      </w:tr>
      <w:tr w:rsidR="00CD6A3F" w:rsidRPr="00CD6A3F" w14:paraId="310B0E9F" w14:textId="77777777" w:rsidTr="00CD6A3F">
        <w:trPr>
          <w:trHeight w:val="290"/>
          <w:jc w:val="center"/>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14:paraId="4537682D" w14:textId="77777777" w:rsidR="00CD6A3F" w:rsidRPr="00CD6A3F" w:rsidRDefault="00CD6A3F" w:rsidP="00CD6A3F">
            <w:pPr>
              <w:spacing w:after="0" w:line="240" w:lineRule="auto"/>
              <w:rPr>
                <w:rFonts w:ascii="Calibri" w:eastAsia="Times New Roman" w:hAnsi="Calibri" w:cs="Calibri"/>
                <w:color w:val="000000"/>
                <w:lang w:eastAsia="pt-BR"/>
              </w:rPr>
            </w:pPr>
            <w:r w:rsidRPr="00CD6A3F">
              <w:rPr>
                <w:rFonts w:ascii="Calibri" w:eastAsia="Times New Roman" w:hAnsi="Calibri" w:cs="Calibri"/>
                <w:color w:val="000000"/>
                <w:lang w:eastAsia="pt-BR"/>
              </w:rPr>
              <w:t>RUA PEIXOTO GOMIDE</w:t>
            </w:r>
          </w:p>
        </w:tc>
        <w:tc>
          <w:tcPr>
            <w:tcW w:w="1960" w:type="dxa"/>
            <w:tcBorders>
              <w:top w:val="nil"/>
              <w:left w:val="nil"/>
              <w:bottom w:val="single" w:sz="4" w:space="0" w:color="auto"/>
              <w:right w:val="single" w:sz="4" w:space="0" w:color="auto"/>
            </w:tcBorders>
            <w:shd w:val="clear" w:color="auto" w:fill="auto"/>
            <w:noWrap/>
            <w:vAlign w:val="bottom"/>
            <w:hideMark/>
          </w:tcPr>
          <w:p w14:paraId="79A45984" w14:textId="77777777" w:rsidR="00CD6A3F" w:rsidRPr="00CD6A3F" w:rsidRDefault="00CD6A3F" w:rsidP="00CD6A3F">
            <w:pPr>
              <w:spacing w:after="0" w:line="240" w:lineRule="auto"/>
              <w:jc w:val="right"/>
              <w:rPr>
                <w:rFonts w:ascii="Calibri" w:eastAsia="Times New Roman" w:hAnsi="Calibri" w:cs="Calibri"/>
                <w:color w:val="000000"/>
                <w:lang w:eastAsia="pt-BR"/>
              </w:rPr>
            </w:pPr>
            <w:r w:rsidRPr="00CD6A3F">
              <w:rPr>
                <w:rFonts w:ascii="Calibri" w:eastAsia="Times New Roman" w:hAnsi="Calibri" w:cs="Calibri"/>
                <w:color w:val="000000"/>
                <w:lang w:eastAsia="pt-BR"/>
              </w:rPr>
              <w:t>340</w:t>
            </w:r>
          </w:p>
        </w:tc>
      </w:tr>
    </w:tbl>
    <w:p w14:paraId="093644BC" w14:textId="198B4EF9" w:rsidR="00CD6A3F" w:rsidRDefault="00CD6A3F" w:rsidP="00CD6A3F">
      <w:pPr>
        <w:pStyle w:val="PargrafodaLista"/>
        <w:spacing w:line="360" w:lineRule="auto"/>
        <w:jc w:val="center"/>
        <w:rPr>
          <w:rFonts w:ascii="Arial" w:hAnsi="Arial" w:cs="Arial"/>
          <w:i/>
          <w:iCs/>
          <w:sz w:val="20"/>
          <w:szCs w:val="20"/>
        </w:rPr>
      </w:pPr>
    </w:p>
    <w:p w14:paraId="0C829159" w14:textId="722832B4" w:rsidR="00EE4691" w:rsidRDefault="00CD6A3F" w:rsidP="00CD6A3F">
      <w:pPr>
        <w:spacing w:line="240" w:lineRule="auto"/>
        <w:jc w:val="center"/>
        <w:rPr>
          <w:rFonts w:ascii="Arial" w:hAnsi="Arial" w:cs="Arial"/>
          <w:i/>
          <w:iCs/>
          <w:sz w:val="20"/>
          <w:szCs w:val="20"/>
        </w:rPr>
      </w:pPr>
      <w:r w:rsidRPr="001546E3">
        <w:rPr>
          <w:rFonts w:ascii="Arial" w:hAnsi="Arial" w:cs="Arial"/>
          <w:i/>
          <w:iCs/>
          <w:sz w:val="20"/>
          <w:szCs w:val="20"/>
        </w:rPr>
        <w:t>Fonte: SSP/SP</w:t>
      </w:r>
    </w:p>
    <w:p w14:paraId="0B2E1B81" w14:textId="77777777" w:rsidR="00CD6A3F" w:rsidRPr="00CD6A3F" w:rsidRDefault="00CD6A3F" w:rsidP="00CD6A3F">
      <w:pPr>
        <w:spacing w:line="240" w:lineRule="auto"/>
        <w:jc w:val="center"/>
        <w:rPr>
          <w:rFonts w:ascii="Arial" w:hAnsi="Arial" w:cs="Arial"/>
          <w:i/>
          <w:iCs/>
          <w:sz w:val="20"/>
          <w:szCs w:val="20"/>
        </w:rPr>
      </w:pPr>
    </w:p>
    <w:p w14:paraId="41342ADB" w14:textId="55F676DA" w:rsidR="00AA2835" w:rsidRPr="007E2044" w:rsidRDefault="00AA2835" w:rsidP="00EE4691">
      <w:pPr>
        <w:pStyle w:val="PargrafodaLista"/>
        <w:numPr>
          <w:ilvl w:val="0"/>
          <w:numId w:val="2"/>
        </w:numPr>
        <w:spacing w:line="360" w:lineRule="auto"/>
        <w:jc w:val="both"/>
        <w:rPr>
          <w:rFonts w:ascii="Arial" w:hAnsi="Arial" w:cs="Arial"/>
          <w:b/>
          <w:bCs/>
          <w:sz w:val="24"/>
          <w:szCs w:val="24"/>
        </w:rPr>
      </w:pPr>
      <w:r w:rsidRPr="007E2044">
        <w:rPr>
          <w:rFonts w:ascii="Arial" w:hAnsi="Arial" w:cs="Arial"/>
          <w:b/>
          <w:bCs/>
          <w:sz w:val="24"/>
          <w:szCs w:val="24"/>
        </w:rPr>
        <w:lastRenderedPageBreak/>
        <w:t xml:space="preserve">Efeito pandemia no </w:t>
      </w:r>
      <w:r w:rsidR="00D46AC7" w:rsidRPr="007E2044">
        <w:rPr>
          <w:rFonts w:ascii="Arial" w:hAnsi="Arial" w:cs="Arial"/>
          <w:b/>
          <w:bCs/>
          <w:sz w:val="24"/>
          <w:szCs w:val="24"/>
        </w:rPr>
        <w:t>c</w:t>
      </w:r>
      <w:r w:rsidRPr="007E2044">
        <w:rPr>
          <w:rFonts w:ascii="Arial" w:hAnsi="Arial" w:cs="Arial"/>
          <w:b/>
          <w:bCs/>
          <w:sz w:val="24"/>
          <w:szCs w:val="24"/>
        </w:rPr>
        <w:t xml:space="preserve">arnaval e </w:t>
      </w:r>
      <w:r w:rsidR="00D46AC7" w:rsidRPr="007E2044">
        <w:rPr>
          <w:rFonts w:ascii="Arial" w:hAnsi="Arial" w:cs="Arial"/>
          <w:b/>
          <w:bCs/>
          <w:sz w:val="24"/>
          <w:szCs w:val="24"/>
        </w:rPr>
        <w:t xml:space="preserve">na </w:t>
      </w:r>
      <w:r w:rsidRPr="007E2044">
        <w:rPr>
          <w:rFonts w:ascii="Arial" w:hAnsi="Arial" w:cs="Arial"/>
          <w:b/>
          <w:bCs/>
          <w:sz w:val="24"/>
          <w:szCs w:val="24"/>
        </w:rPr>
        <w:t>criminalidade</w:t>
      </w:r>
    </w:p>
    <w:p w14:paraId="54339538" w14:textId="77777777" w:rsidR="00AA2835" w:rsidRPr="007E2044" w:rsidRDefault="00AA2835" w:rsidP="00AA2835">
      <w:pPr>
        <w:pStyle w:val="PargrafodaLista"/>
        <w:spacing w:line="360" w:lineRule="auto"/>
        <w:jc w:val="both"/>
        <w:rPr>
          <w:rFonts w:ascii="Arial" w:hAnsi="Arial" w:cs="Arial"/>
          <w:b/>
          <w:bCs/>
          <w:sz w:val="24"/>
          <w:szCs w:val="24"/>
        </w:rPr>
      </w:pPr>
    </w:p>
    <w:p w14:paraId="1BA9DD4F" w14:textId="0965A8E3" w:rsidR="00D92FE7" w:rsidRPr="00D31A8B" w:rsidRDefault="00AA2835" w:rsidP="00D31A8B">
      <w:pPr>
        <w:pStyle w:val="PargrafodaLista"/>
        <w:spacing w:line="360" w:lineRule="auto"/>
        <w:jc w:val="both"/>
        <w:rPr>
          <w:rFonts w:ascii="Arial" w:hAnsi="Arial" w:cs="Arial"/>
          <w:sz w:val="24"/>
          <w:szCs w:val="24"/>
        </w:rPr>
      </w:pPr>
      <w:r>
        <w:rPr>
          <w:rFonts w:ascii="Arial" w:hAnsi="Arial" w:cs="Arial"/>
          <w:sz w:val="24"/>
          <w:szCs w:val="24"/>
        </w:rPr>
        <w:t>Muitos devem estar com saudades dos foliões</w:t>
      </w:r>
      <w:r w:rsidR="000A03FD">
        <w:rPr>
          <w:rFonts w:ascii="Arial" w:hAnsi="Arial" w:cs="Arial"/>
          <w:sz w:val="24"/>
          <w:szCs w:val="24"/>
        </w:rPr>
        <w:t xml:space="preserve"> de carnaval</w:t>
      </w:r>
      <w:r w:rsidR="00D46AC7">
        <w:rPr>
          <w:rFonts w:ascii="Arial" w:hAnsi="Arial" w:cs="Arial"/>
          <w:sz w:val="24"/>
          <w:szCs w:val="24"/>
        </w:rPr>
        <w:t xml:space="preserve">, não é mesmo? Mas os criminosos devem estar ainda mais. </w:t>
      </w:r>
      <w:r w:rsidR="000A03FD">
        <w:rPr>
          <w:rFonts w:ascii="Arial" w:hAnsi="Arial" w:cs="Arial"/>
          <w:sz w:val="24"/>
          <w:szCs w:val="24"/>
        </w:rPr>
        <w:t>Os dados revelaram uma queda expressiva no número de boletins de roubos e furtos de celulares</w:t>
      </w:r>
      <w:r w:rsidR="00D92FE7">
        <w:rPr>
          <w:rFonts w:ascii="Arial" w:hAnsi="Arial" w:cs="Arial"/>
          <w:sz w:val="24"/>
          <w:szCs w:val="24"/>
        </w:rPr>
        <w:t>, no mês de fevereiro.</w:t>
      </w:r>
      <w:r w:rsidR="00D31A8B">
        <w:rPr>
          <w:rFonts w:ascii="Arial" w:hAnsi="Arial" w:cs="Arial"/>
          <w:sz w:val="24"/>
          <w:szCs w:val="24"/>
        </w:rPr>
        <w:t xml:space="preserve"> </w:t>
      </w:r>
      <w:r w:rsidR="00D92FE7" w:rsidRPr="007E2044">
        <w:rPr>
          <w:rFonts w:ascii="Arial" w:hAnsi="Arial" w:cs="Arial"/>
          <w:sz w:val="24"/>
          <w:szCs w:val="24"/>
        </w:rPr>
        <w:t xml:space="preserve">Em 2020, foram registrados 10.717 roubos e </w:t>
      </w:r>
      <w:r w:rsidR="00027D75" w:rsidRPr="007E2044">
        <w:rPr>
          <w:rFonts w:ascii="Arial" w:hAnsi="Arial" w:cs="Arial"/>
          <w:sz w:val="24"/>
          <w:szCs w:val="24"/>
        </w:rPr>
        <w:t>13.385</w:t>
      </w:r>
      <w:r w:rsidR="00D92FE7" w:rsidRPr="007E2044">
        <w:rPr>
          <w:rFonts w:ascii="Arial" w:hAnsi="Arial" w:cs="Arial"/>
          <w:sz w:val="24"/>
          <w:szCs w:val="24"/>
        </w:rPr>
        <w:t xml:space="preserve"> furtos de celulares</w:t>
      </w:r>
      <w:r w:rsidR="004F02EF" w:rsidRPr="007E2044">
        <w:rPr>
          <w:rFonts w:ascii="Arial" w:hAnsi="Arial" w:cs="Arial"/>
          <w:sz w:val="24"/>
          <w:szCs w:val="24"/>
        </w:rPr>
        <w:t xml:space="preserve">. </w:t>
      </w:r>
      <w:r w:rsidR="00D31A8B" w:rsidRPr="007E2044">
        <w:rPr>
          <w:rFonts w:ascii="Arial" w:hAnsi="Arial" w:cs="Arial"/>
          <w:sz w:val="24"/>
          <w:szCs w:val="24"/>
        </w:rPr>
        <w:t>Logo após</w:t>
      </w:r>
      <w:r w:rsidR="00471ABF" w:rsidRPr="007E2044">
        <w:rPr>
          <w:rFonts w:ascii="Arial" w:hAnsi="Arial" w:cs="Arial"/>
          <w:sz w:val="24"/>
          <w:szCs w:val="24"/>
        </w:rPr>
        <w:t xml:space="preserve"> a folia,</w:t>
      </w:r>
      <w:r w:rsidR="00D31A8B" w:rsidRPr="007E2044">
        <w:rPr>
          <w:rFonts w:ascii="Arial" w:hAnsi="Arial" w:cs="Arial"/>
          <w:sz w:val="24"/>
          <w:szCs w:val="24"/>
        </w:rPr>
        <w:t xml:space="preserve"> foram registrados os primeiros casos do novo </w:t>
      </w:r>
      <w:proofErr w:type="spellStart"/>
      <w:r w:rsidR="00FD4610" w:rsidRPr="007E2044">
        <w:rPr>
          <w:rFonts w:ascii="Arial" w:hAnsi="Arial" w:cs="Arial"/>
          <w:sz w:val="24"/>
          <w:szCs w:val="24"/>
        </w:rPr>
        <w:t>coronavirus</w:t>
      </w:r>
      <w:proofErr w:type="spellEnd"/>
      <w:r w:rsidR="00FD4610" w:rsidRPr="007E2044">
        <w:rPr>
          <w:rFonts w:ascii="Arial" w:hAnsi="Arial" w:cs="Arial"/>
          <w:sz w:val="24"/>
          <w:szCs w:val="24"/>
        </w:rPr>
        <w:t xml:space="preserve">, e em 2021, as datas foram </w:t>
      </w:r>
      <w:r w:rsidR="00F74A1F" w:rsidRPr="007E2044">
        <w:rPr>
          <w:rFonts w:ascii="Arial" w:hAnsi="Arial" w:cs="Arial"/>
          <w:sz w:val="24"/>
          <w:szCs w:val="24"/>
        </w:rPr>
        <w:t>‘</w:t>
      </w:r>
      <w:r w:rsidR="00FD4610" w:rsidRPr="007E2044">
        <w:rPr>
          <w:rFonts w:ascii="Arial" w:hAnsi="Arial" w:cs="Arial"/>
          <w:sz w:val="24"/>
          <w:szCs w:val="24"/>
        </w:rPr>
        <w:t>cance</w:t>
      </w:r>
      <w:r w:rsidR="00F74A1F" w:rsidRPr="007E2044">
        <w:rPr>
          <w:rFonts w:ascii="Arial" w:hAnsi="Arial" w:cs="Arial"/>
          <w:sz w:val="24"/>
          <w:szCs w:val="24"/>
        </w:rPr>
        <w:t xml:space="preserve">ladas’. </w:t>
      </w:r>
      <w:r w:rsidR="00054397" w:rsidRPr="007E2044">
        <w:rPr>
          <w:rFonts w:ascii="Arial" w:hAnsi="Arial" w:cs="Arial"/>
          <w:sz w:val="24"/>
          <w:szCs w:val="24"/>
        </w:rPr>
        <w:t xml:space="preserve">E o resultado pode ser visto na queda de </w:t>
      </w:r>
      <w:r w:rsidR="006440D4" w:rsidRPr="007E2044">
        <w:rPr>
          <w:rFonts w:ascii="Arial" w:hAnsi="Arial" w:cs="Arial"/>
          <w:sz w:val="24"/>
          <w:szCs w:val="24"/>
        </w:rPr>
        <w:t>29,82</w:t>
      </w:r>
      <w:r w:rsidR="00054397" w:rsidRPr="007E2044">
        <w:rPr>
          <w:rFonts w:ascii="Arial" w:hAnsi="Arial" w:cs="Arial"/>
          <w:sz w:val="24"/>
          <w:szCs w:val="24"/>
        </w:rPr>
        <w:t>% de roubos</w:t>
      </w:r>
      <w:r w:rsidR="002E6412" w:rsidRPr="007E2044">
        <w:rPr>
          <w:rFonts w:ascii="Arial" w:hAnsi="Arial" w:cs="Arial"/>
          <w:sz w:val="24"/>
          <w:szCs w:val="24"/>
        </w:rPr>
        <w:t xml:space="preserve"> (7.521 ocorrências)</w:t>
      </w:r>
      <w:r w:rsidR="00054397" w:rsidRPr="007E2044">
        <w:rPr>
          <w:rFonts w:ascii="Arial" w:hAnsi="Arial" w:cs="Arial"/>
          <w:sz w:val="24"/>
          <w:szCs w:val="24"/>
        </w:rPr>
        <w:t xml:space="preserve"> e </w:t>
      </w:r>
      <w:r w:rsidR="00444907" w:rsidRPr="007E2044">
        <w:rPr>
          <w:rFonts w:ascii="Arial" w:hAnsi="Arial" w:cs="Arial"/>
          <w:sz w:val="24"/>
          <w:szCs w:val="24"/>
        </w:rPr>
        <w:t>65,19</w:t>
      </w:r>
      <w:r w:rsidR="00054397" w:rsidRPr="007E2044">
        <w:rPr>
          <w:rFonts w:ascii="Arial" w:hAnsi="Arial" w:cs="Arial"/>
          <w:sz w:val="24"/>
          <w:szCs w:val="24"/>
        </w:rPr>
        <w:t xml:space="preserve">% de furtos </w:t>
      </w:r>
      <w:r w:rsidR="0031027E" w:rsidRPr="007E2044">
        <w:rPr>
          <w:rFonts w:ascii="Arial" w:hAnsi="Arial" w:cs="Arial"/>
          <w:sz w:val="24"/>
          <w:szCs w:val="24"/>
        </w:rPr>
        <w:t>(</w:t>
      </w:r>
      <w:r w:rsidR="00C12214" w:rsidRPr="007E2044">
        <w:rPr>
          <w:rFonts w:ascii="Arial" w:hAnsi="Arial" w:cs="Arial"/>
          <w:sz w:val="24"/>
          <w:szCs w:val="24"/>
        </w:rPr>
        <w:t xml:space="preserve">4.659 ocorrências) </w:t>
      </w:r>
      <w:r w:rsidR="00054397" w:rsidRPr="007E2044">
        <w:rPr>
          <w:rFonts w:ascii="Arial" w:hAnsi="Arial" w:cs="Arial"/>
          <w:sz w:val="24"/>
          <w:szCs w:val="24"/>
        </w:rPr>
        <w:t xml:space="preserve">de celulares, na cidade de São Paulo. </w:t>
      </w:r>
      <w:r w:rsidR="00D31A8B" w:rsidRPr="007E2044">
        <w:rPr>
          <w:rFonts w:ascii="Arial" w:hAnsi="Arial" w:cs="Arial"/>
          <w:sz w:val="24"/>
          <w:szCs w:val="24"/>
        </w:rPr>
        <w:t xml:space="preserve"> </w:t>
      </w:r>
    </w:p>
    <w:p w14:paraId="76A5928D" w14:textId="77777777" w:rsidR="00AA2835" w:rsidRPr="007E2044" w:rsidRDefault="00AA2835" w:rsidP="00AA2835">
      <w:pPr>
        <w:pStyle w:val="PargrafodaLista"/>
        <w:spacing w:line="360" w:lineRule="auto"/>
        <w:jc w:val="both"/>
        <w:rPr>
          <w:rFonts w:ascii="Arial" w:hAnsi="Arial" w:cs="Arial"/>
          <w:b/>
          <w:bCs/>
          <w:sz w:val="24"/>
          <w:szCs w:val="24"/>
        </w:rPr>
      </w:pPr>
    </w:p>
    <w:p w14:paraId="51DA47C1" w14:textId="3CAC8341" w:rsidR="00EE4691" w:rsidRPr="00EE4691" w:rsidRDefault="00EE4691" w:rsidP="00EE4691">
      <w:pPr>
        <w:pStyle w:val="PargrafodaLista"/>
        <w:numPr>
          <w:ilvl w:val="0"/>
          <w:numId w:val="2"/>
        </w:numPr>
        <w:spacing w:line="360" w:lineRule="auto"/>
        <w:jc w:val="both"/>
        <w:rPr>
          <w:rFonts w:ascii="Arial" w:hAnsi="Arial" w:cs="Arial"/>
          <w:b/>
          <w:bCs/>
          <w:sz w:val="24"/>
          <w:szCs w:val="24"/>
          <w:lang w:val="en-US"/>
        </w:rPr>
      </w:pPr>
      <w:proofErr w:type="spellStart"/>
      <w:r w:rsidRPr="00EE4691">
        <w:rPr>
          <w:rFonts w:ascii="Arial" w:hAnsi="Arial" w:cs="Arial"/>
          <w:b/>
          <w:bCs/>
          <w:sz w:val="24"/>
          <w:szCs w:val="24"/>
          <w:lang w:val="en-US"/>
        </w:rPr>
        <w:t>Subnotificação</w:t>
      </w:r>
      <w:proofErr w:type="spellEnd"/>
    </w:p>
    <w:p w14:paraId="4B9ECC56" w14:textId="686AC2C5" w:rsidR="00C34BD7" w:rsidRDefault="00EE4691" w:rsidP="00EE4691">
      <w:pPr>
        <w:pStyle w:val="PargrafodaLista"/>
        <w:spacing w:line="360" w:lineRule="auto"/>
        <w:jc w:val="both"/>
        <w:rPr>
          <w:rFonts w:ascii="Arial" w:hAnsi="Arial" w:cs="Arial"/>
          <w:sz w:val="24"/>
          <w:szCs w:val="24"/>
        </w:rPr>
      </w:pPr>
      <w:r w:rsidRPr="00EE4691">
        <w:rPr>
          <w:rFonts w:ascii="Arial" w:hAnsi="Arial" w:cs="Arial"/>
          <w:sz w:val="24"/>
          <w:szCs w:val="24"/>
        </w:rPr>
        <w:t>Devemos</w:t>
      </w:r>
      <w:r w:rsidR="00C34BD7" w:rsidRPr="00EE4691">
        <w:rPr>
          <w:rFonts w:ascii="Arial" w:hAnsi="Arial" w:cs="Arial"/>
          <w:sz w:val="24"/>
          <w:szCs w:val="24"/>
        </w:rPr>
        <w:t xml:space="preserve"> destacar que para esse tipo de crime é mais comum de ocorrer subnotificação. Sendo assim, as informações apresentadas nesse release não correspondem ao número exato de ocorrências, mas sim, uma aproximação para objetivos estatísticos. Além disso, ressaltamos que alguns boletins de ocorrências foram descartados em nossa análise, por estarem incompletos ou com erros.</w:t>
      </w:r>
    </w:p>
    <w:p w14:paraId="163F6EC7" w14:textId="77777777" w:rsidR="00CB1197" w:rsidRPr="007E2044" w:rsidRDefault="00CB1197" w:rsidP="00CB1197">
      <w:pPr>
        <w:spacing w:line="360" w:lineRule="auto"/>
        <w:jc w:val="both"/>
        <w:rPr>
          <w:rFonts w:ascii="Arial" w:hAnsi="Arial" w:cs="Arial"/>
          <w:b/>
          <w:bCs/>
          <w:sz w:val="24"/>
          <w:szCs w:val="24"/>
        </w:rPr>
      </w:pPr>
      <w:r w:rsidRPr="007E2044">
        <w:rPr>
          <w:rFonts w:ascii="Arial" w:hAnsi="Arial" w:cs="Arial"/>
          <w:b/>
          <w:bCs/>
          <w:sz w:val="24"/>
          <w:szCs w:val="24"/>
        </w:rPr>
        <w:t xml:space="preserve">Sobre o DEPEC </w:t>
      </w:r>
    </w:p>
    <w:p w14:paraId="712F8D9E" w14:textId="4858C9E7" w:rsidR="00CB1197" w:rsidRPr="007E2044" w:rsidRDefault="00CB1197" w:rsidP="00CB1197">
      <w:pPr>
        <w:spacing w:line="360" w:lineRule="auto"/>
        <w:jc w:val="both"/>
        <w:rPr>
          <w:rFonts w:ascii="Arial" w:hAnsi="Arial" w:cs="Arial"/>
          <w:sz w:val="24"/>
          <w:szCs w:val="24"/>
        </w:rPr>
      </w:pPr>
      <w:r w:rsidRPr="007E2044">
        <w:rPr>
          <w:rFonts w:ascii="Arial" w:hAnsi="Arial" w:cs="Arial"/>
          <w:sz w:val="24"/>
          <w:szCs w:val="24"/>
        </w:rPr>
        <w:t xml:space="preserve">O Departamento de Pesquisas em Economia do Crime iniciou seus trabalhos em 2016. Através dos dados da Secretaria de Segurança Pública de São Paulo e do Business </w:t>
      </w:r>
      <w:proofErr w:type="spellStart"/>
      <w:r w:rsidRPr="007E2044">
        <w:rPr>
          <w:rFonts w:ascii="Arial" w:hAnsi="Arial" w:cs="Arial"/>
          <w:sz w:val="24"/>
          <w:szCs w:val="24"/>
        </w:rPr>
        <w:t>Intelligence</w:t>
      </w:r>
      <w:proofErr w:type="spellEnd"/>
      <w:r w:rsidRPr="007E2044">
        <w:rPr>
          <w:rFonts w:ascii="Arial" w:hAnsi="Arial" w:cs="Arial"/>
          <w:sz w:val="24"/>
          <w:szCs w:val="24"/>
        </w:rPr>
        <w:t xml:space="preserve"> do grupo Tracker, realizamos a produção do Boletim Econômico Tracker-FECAP. Esse boletim apresenta o comportamento geral da criminalidade e artigos de professores e/ou especialistas. Além disso, o Departamento de Pesquisas em Economia do Crime também realiza análises, independentes, do comportamento da criminalidade em locais e períodos mais detalhados.</w:t>
      </w:r>
    </w:p>
    <w:p w14:paraId="3E41DDE7" w14:textId="00AA8790" w:rsidR="00937357" w:rsidRPr="00CB1197" w:rsidRDefault="00CB1197" w:rsidP="00CB1197">
      <w:pPr>
        <w:spacing w:line="360" w:lineRule="auto"/>
        <w:jc w:val="both"/>
        <w:rPr>
          <w:rFonts w:ascii="Arial" w:hAnsi="Arial" w:cs="Arial"/>
          <w:b/>
          <w:bCs/>
          <w:sz w:val="24"/>
          <w:szCs w:val="24"/>
          <w:lang w:val="en-US"/>
        </w:rPr>
      </w:pPr>
      <w:proofErr w:type="spellStart"/>
      <w:r>
        <w:rPr>
          <w:rFonts w:ascii="Arial" w:hAnsi="Arial" w:cs="Arial"/>
          <w:b/>
          <w:bCs/>
          <w:sz w:val="24"/>
          <w:szCs w:val="24"/>
          <w:lang w:val="en-US"/>
        </w:rPr>
        <w:t>Contato</w:t>
      </w:r>
      <w:proofErr w:type="spellEnd"/>
      <w:r>
        <w:rPr>
          <w:rFonts w:ascii="Arial" w:hAnsi="Arial" w:cs="Arial"/>
          <w:b/>
          <w:bCs/>
          <w:sz w:val="24"/>
          <w:szCs w:val="24"/>
          <w:lang w:val="en-US"/>
        </w:rPr>
        <w:t xml:space="preserve">: </w:t>
      </w:r>
      <w:r w:rsidRPr="00CB1197">
        <w:rPr>
          <w:rFonts w:ascii="Arial" w:hAnsi="Arial" w:cs="Arial"/>
          <w:i/>
          <w:iCs/>
          <w:sz w:val="24"/>
          <w:szCs w:val="24"/>
          <w:lang w:val="en-US"/>
        </w:rPr>
        <w:t>depec@fecap.br</w:t>
      </w:r>
    </w:p>
    <w:sectPr w:rsidR="00937357" w:rsidRPr="00CB1197" w:rsidSect="00BA65A1">
      <w:headerReference w:type="default" r:id="rId12"/>
      <w:footerReference w:type="default" r:id="rId13"/>
      <w:pgSz w:w="11906" w:h="16838" w:code="9"/>
      <w:pgMar w:top="2694"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A1A3D" w14:textId="77777777" w:rsidR="009D5627" w:rsidRDefault="009D5627" w:rsidP="00A665B8">
      <w:pPr>
        <w:spacing w:after="0" w:line="240" w:lineRule="auto"/>
      </w:pPr>
      <w:r>
        <w:separator/>
      </w:r>
    </w:p>
  </w:endnote>
  <w:endnote w:type="continuationSeparator" w:id="0">
    <w:p w14:paraId="234912CD" w14:textId="77777777" w:rsidR="009D5627" w:rsidRDefault="009D5627" w:rsidP="00A66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66512" w14:textId="77777777" w:rsidR="00A665B8" w:rsidRDefault="00A665B8">
    <w:pPr>
      <w:pStyle w:val="Rodap"/>
    </w:pPr>
  </w:p>
  <w:p w14:paraId="6B2010B8" w14:textId="77777777" w:rsidR="00A665B8" w:rsidRDefault="00A665B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A701A" w14:textId="77777777" w:rsidR="009D5627" w:rsidRDefault="009D5627" w:rsidP="00A665B8">
      <w:pPr>
        <w:spacing w:after="0" w:line="240" w:lineRule="auto"/>
      </w:pPr>
      <w:r>
        <w:separator/>
      </w:r>
    </w:p>
  </w:footnote>
  <w:footnote w:type="continuationSeparator" w:id="0">
    <w:p w14:paraId="6D08CEB9" w14:textId="77777777" w:rsidR="009D5627" w:rsidRDefault="009D5627" w:rsidP="00A66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8B62" w14:textId="77777777" w:rsidR="00BA65A1" w:rsidRDefault="00BA65A1">
    <w:pPr>
      <w:pStyle w:val="Cabealho"/>
    </w:pPr>
    <w:r>
      <w:rPr>
        <w:noProof/>
        <w:sz w:val="20"/>
        <w:lang w:eastAsia="pt-BR"/>
      </w:rPr>
      <w:drawing>
        <wp:anchor distT="0" distB="0" distL="114300" distR="114300" simplePos="0" relativeHeight="251659264" behindDoc="1" locked="0" layoutInCell="1" allowOverlap="1" wp14:anchorId="13103D64" wp14:editId="366EAF0C">
          <wp:simplePos x="0" y="0"/>
          <wp:positionH relativeFrom="page">
            <wp:posOffset>0</wp:posOffset>
          </wp:positionH>
          <wp:positionV relativeFrom="paragraph">
            <wp:posOffset>-450214</wp:posOffset>
          </wp:positionV>
          <wp:extent cx="7581013" cy="10715347"/>
          <wp:effectExtent l="0" t="0" r="1270" b="381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el-timbradoOK.jpg"/>
                  <pic:cNvPicPr/>
                </pic:nvPicPr>
                <pic:blipFill>
                  <a:blip r:embed="rId1">
                    <a:extLst>
                      <a:ext uri="{28A0092B-C50C-407E-A947-70E740481C1C}">
                        <a14:useLocalDpi xmlns:a14="http://schemas.microsoft.com/office/drawing/2010/main" val="0"/>
                      </a:ext>
                    </a:extLst>
                  </a:blip>
                  <a:stretch>
                    <a:fillRect/>
                  </a:stretch>
                </pic:blipFill>
                <pic:spPr>
                  <a:xfrm>
                    <a:off x="0" y="0"/>
                    <a:ext cx="7581013" cy="10715347"/>
                  </a:xfrm>
                  <a:prstGeom prst="rect">
                    <a:avLst/>
                  </a:prstGeom>
                </pic:spPr>
              </pic:pic>
            </a:graphicData>
          </a:graphic>
          <wp14:sizeRelH relativeFrom="margin">
            <wp14:pctWidth>0</wp14:pctWidth>
          </wp14:sizeRelH>
          <wp14:sizeRelV relativeFrom="margin">
            <wp14:pctHeight>0</wp14:pctHeight>
          </wp14:sizeRelV>
        </wp:anchor>
      </w:drawing>
    </w:r>
  </w:p>
  <w:p w14:paraId="47CF097D" w14:textId="77777777" w:rsidR="00BA65A1" w:rsidRDefault="00BA65A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3359E"/>
    <w:multiLevelType w:val="hybridMultilevel"/>
    <w:tmpl w:val="61E2725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7043017"/>
    <w:multiLevelType w:val="hybridMultilevel"/>
    <w:tmpl w:val="95C2B8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5B8"/>
    <w:rsid w:val="00027D75"/>
    <w:rsid w:val="00032392"/>
    <w:rsid w:val="00037465"/>
    <w:rsid w:val="00037E7B"/>
    <w:rsid w:val="00054397"/>
    <w:rsid w:val="000659A6"/>
    <w:rsid w:val="000A03FD"/>
    <w:rsid w:val="000A70FB"/>
    <w:rsid w:val="00105DD3"/>
    <w:rsid w:val="001546E3"/>
    <w:rsid w:val="001752A0"/>
    <w:rsid w:val="00194BEC"/>
    <w:rsid w:val="001C017D"/>
    <w:rsid w:val="001E0B0E"/>
    <w:rsid w:val="00217A99"/>
    <w:rsid w:val="00272B0E"/>
    <w:rsid w:val="002B5492"/>
    <w:rsid w:val="002E41F0"/>
    <w:rsid w:val="002E6412"/>
    <w:rsid w:val="0031027E"/>
    <w:rsid w:val="00326149"/>
    <w:rsid w:val="003459F2"/>
    <w:rsid w:val="003814D6"/>
    <w:rsid w:val="003F07C3"/>
    <w:rsid w:val="004218BC"/>
    <w:rsid w:val="00430DD2"/>
    <w:rsid w:val="00444907"/>
    <w:rsid w:val="00461734"/>
    <w:rsid w:val="00471ABF"/>
    <w:rsid w:val="00477AE1"/>
    <w:rsid w:val="004C4386"/>
    <w:rsid w:val="004F02EF"/>
    <w:rsid w:val="00542828"/>
    <w:rsid w:val="0056414C"/>
    <w:rsid w:val="005A212A"/>
    <w:rsid w:val="005D6A2B"/>
    <w:rsid w:val="005F4578"/>
    <w:rsid w:val="006440D4"/>
    <w:rsid w:val="00682BFC"/>
    <w:rsid w:val="00687682"/>
    <w:rsid w:val="006E4B41"/>
    <w:rsid w:val="006F3993"/>
    <w:rsid w:val="0073389B"/>
    <w:rsid w:val="00740116"/>
    <w:rsid w:val="00767A86"/>
    <w:rsid w:val="007E2044"/>
    <w:rsid w:val="00896CBB"/>
    <w:rsid w:val="008C5578"/>
    <w:rsid w:val="008E574F"/>
    <w:rsid w:val="00937357"/>
    <w:rsid w:val="0097602D"/>
    <w:rsid w:val="009A3C5F"/>
    <w:rsid w:val="009D5627"/>
    <w:rsid w:val="00A665B8"/>
    <w:rsid w:val="00AA2835"/>
    <w:rsid w:val="00B66BF7"/>
    <w:rsid w:val="00BA65A1"/>
    <w:rsid w:val="00BE610D"/>
    <w:rsid w:val="00C12214"/>
    <w:rsid w:val="00C34BD7"/>
    <w:rsid w:val="00C61199"/>
    <w:rsid w:val="00CA4217"/>
    <w:rsid w:val="00CA6BE1"/>
    <w:rsid w:val="00CB1197"/>
    <w:rsid w:val="00CD6A3F"/>
    <w:rsid w:val="00D21B91"/>
    <w:rsid w:val="00D31A8B"/>
    <w:rsid w:val="00D452B1"/>
    <w:rsid w:val="00D46AC7"/>
    <w:rsid w:val="00D6344F"/>
    <w:rsid w:val="00D92FE7"/>
    <w:rsid w:val="00E05B7D"/>
    <w:rsid w:val="00E25FED"/>
    <w:rsid w:val="00E43FC1"/>
    <w:rsid w:val="00E47B10"/>
    <w:rsid w:val="00E6300E"/>
    <w:rsid w:val="00EE4691"/>
    <w:rsid w:val="00F74A1F"/>
    <w:rsid w:val="00FD46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F2967"/>
  <w15:docId w15:val="{0AF7F93B-565D-4A41-8247-2ED81EB94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665B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665B8"/>
  </w:style>
  <w:style w:type="paragraph" w:styleId="Rodap">
    <w:name w:val="footer"/>
    <w:basedOn w:val="Normal"/>
    <w:link w:val="RodapChar"/>
    <w:uiPriority w:val="99"/>
    <w:unhideWhenUsed/>
    <w:rsid w:val="00A665B8"/>
    <w:pPr>
      <w:tabs>
        <w:tab w:val="center" w:pos="4252"/>
        <w:tab w:val="right" w:pos="8504"/>
      </w:tabs>
      <w:spacing w:after="0" w:line="240" w:lineRule="auto"/>
    </w:pPr>
  </w:style>
  <w:style w:type="character" w:customStyle="1" w:styleId="RodapChar">
    <w:name w:val="Rodapé Char"/>
    <w:basedOn w:val="Fontepargpadro"/>
    <w:link w:val="Rodap"/>
    <w:uiPriority w:val="99"/>
    <w:rsid w:val="00A665B8"/>
  </w:style>
  <w:style w:type="paragraph" w:styleId="Textodebalo">
    <w:name w:val="Balloon Text"/>
    <w:basedOn w:val="Normal"/>
    <w:link w:val="TextodebaloChar"/>
    <w:uiPriority w:val="99"/>
    <w:semiHidden/>
    <w:unhideWhenUsed/>
    <w:rsid w:val="00A665B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665B8"/>
    <w:rPr>
      <w:rFonts w:ascii="Tahoma" w:hAnsi="Tahoma" w:cs="Tahoma"/>
      <w:sz w:val="16"/>
      <w:szCs w:val="16"/>
    </w:rPr>
  </w:style>
  <w:style w:type="paragraph" w:styleId="PargrafodaLista">
    <w:name w:val="List Paragraph"/>
    <w:basedOn w:val="Normal"/>
    <w:uiPriority w:val="34"/>
    <w:qFormat/>
    <w:rsid w:val="00C34B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98095">
      <w:bodyDiv w:val="1"/>
      <w:marLeft w:val="0"/>
      <w:marRight w:val="0"/>
      <w:marTop w:val="0"/>
      <w:marBottom w:val="0"/>
      <w:divBdr>
        <w:top w:val="none" w:sz="0" w:space="0" w:color="auto"/>
        <w:left w:val="none" w:sz="0" w:space="0" w:color="auto"/>
        <w:bottom w:val="none" w:sz="0" w:space="0" w:color="auto"/>
        <w:right w:val="none" w:sz="0" w:space="0" w:color="auto"/>
      </w:divBdr>
    </w:div>
    <w:div w:id="368797347">
      <w:bodyDiv w:val="1"/>
      <w:marLeft w:val="0"/>
      <w:marRight w:val="0"/>
      <w:marTop w:val="0"/>
      <w:marBottom w:val="0"/>
      <w:divBdr>
        <w:top w:val="none" w:sz="0" w:space="0" w:color="auto"/>
        <w:left w:val="none" w:sz="0" w:space="0" w:color="auto"/>
        <w:bottom w:val="none" w:sz="0" w:space="0" w:color="auto"/>
        <w:right w:val="none" w:sz="0" w:space="0" w:color="auto"/>
      </w:divBdr>
    </w:div>
    <w:div w:id="465859356">
      <w:bodyDiv w:val="1"/>
      <w:marLeft w:val="0"/>
      <w:marRight w:val="0"/>
      <w:marTop w:val="0"/>
      <w:marBottom w:val="0"/>
      <w:divBdr>
        <w:top w:val="none" w:sz="0" w:space="0" w:color="auto"/>
        <w:left w:val="none" w:sz="0" w:space="0" w:color="auto"/>
        <w:bottom w:val="none" w:sz="0" w:space="0" w:color="auto"/>
        <w:right w:val="none" w:sz="0" w:space="0" w:color="auto"/>
      </w:divBdr>
    </w:div>
    <w:div w:id="582183514">
      <w:bodyDiv w:val="1"/>
      <w:marLeft w:val="0"/>
      <w:marRight w:val="0"/>
      <w:marTop w:val="0"/>
      <w:marBottom w:val="0"/>
      <w:divBdr>
        <w:top w:val="none" w:sz="0" w:space="0" w:color="auto"/>
        <w:left w:val="none" w:sz="0" w:space="0" w:color="auto"/>
        <w:bottom w:val="none" w:sz="0" w:space="0" w:color="auto"/>
        <w:right w:val="none" w:sz="0" w:space="0" w:color="auto"/>
      </w:divBdr>
    </w:div>
    <w:div w:id="1087458907">
      <w:bodyDiv w:val="1"/>
      <w:marLeft w:val="0"/>
      <w:marRight w:val="0"/>
      <w:marTop w:val="0"/>
      <w:marBottom w:val="0"/>
      <w:divBdr>
        <w:top w:val="none" w:sz="0" w:space="0" w:color="auto"/>
        <w:left w:val="none" w:sz="0" w:space="0" w:color="auto"/>
        <w:bottom w:val="none" w:sz="0" w:space="0" w:color="auto"/>
        <w:right w:val="none" w:sz="0" w:space="0" w:color="auto"/>
      </w:divBdr>
    </w:div>
    <w:div w:id="1136606852">
      <w:bodyDiv w:val="1"/>
      <w:marLeft w:val="0"/>
      <w:marRight w:val="0"/>
      <w:marTop w:val="0"/>
      <w:marBottom w:val="0"/>
      <w:divBdr>
        <w:top w:val="none" w:sz="0" w:space="0" w:color="auto"/>
        <w:left w:val="none" w:sz="0" w:space="0" w:color="auto"/>
        <w:bottom w:val="none" w:sz="0" w:space="0" w:color="auto"/>
        <w:right w:val="none" w:sz="0" w:space="0" w:color="auto"/>
      </w:divBdr>
    </w:div>
    <w:div w:id="1442459957">
      <w:bodyDiv w:val="1"/>
      <w:marLeft w:val="0"/>
      <w:marRight w:val="0"/>
      <w:marTop w:val="0"/>
      <w:marBottom w:val="0"/>
      <w:divBdr>
        <w:top w:val="none" w:sz="0" w:space="0" w:color="auto"/>
        <w:left w:val="none" w:sz="0" w:space="0" w:color="auto"/>
        <w:bottom w:val="none" w:sz="0" w:space="0" w:color="auto"/>
        <w:right w:val="none" w:sz="0" w:space="0" w:color="auto"/>
      </w:divBdr>
    </w:div>
    <w:div w:id="1530535063">
      <w:bodyDiv w:val="1"/>
      <w:marLeft w:val="0"/>
      <w:marRight w:val="0"/>
      <w:marTop w:val="0"/>
      <w:marBottom w:val="0"/>
      <w:divBdr>
        <w:top w:val="none" w:sz="0" w:space="0" w:color="auto"/>
        <w:left w:val="none" w:sz="0" w:space="0" w:color="auto"/>
        <w:bottom w:val="none" w:sz="0" w:space="0" w:color="auto"/>
        <w:right w:val="none" w:sz="0" w:space="0" w:color="auto"/>
      </w:divBdr>
    </w:div>
    <w:div w:id="156089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Allan%20Carvalho\Downloads\Painel%20Roubo%20de%20Celulares%20Geral(2).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Allan%20Carvalho\Downloads\Painel%20Roubo%20de%20Celulares%20Geral(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llan%20Carvalho\Downloads\Painel%20Furto%20de%20Celulares%20Geral(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llan%20Carvalho\Downloads\Painel%20Furto%20de%20Celulares%20Geral(2).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[Painel Roubo de Celulares Geral(2).xlsx]Evolução!Tabela dinâmica10</c:name>
    <c:fmtId val="-1"/>
  </c:pivotSource>
  <c:chart>
    <c:autoTitleDeleted val="1"/>
    <c:pivotFmts>
      <c:pivotFmt>
        <c:idx val="0"/>
        <c:spPr>
          <a:solidFill>
            <a:schemeClr val="accent1"/>
          </a:solidFill>
          <a:ln w="22225" cap="rnd">
            <a:solidFill>
              <a:schemeClr val="accent6">
                <a:lumMod val="50000"/>
              </a:schemeClr>
            </a:solidFill>
            <a:round/>
          </a:ln>
          <a:effectLst/>
        </c:spPr>
        <c:marker>
          <c:symbol val="diamond"/>
          <c:size val="6"/>
          <c:spPr>
            <a:solidFill>
              <a:schemeClr val="accent6">
                <a:lumMod val="50000"/>
              </a:schemeClr>
            </a:solidFill>
            <a:ln w="9525">
              <a:solidFill>
                <a:schemeClr val="accent6">
                  <a:lumMod val="50000"/>
                </a:schemeClr>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pt-BR"/>
            </a:p>
          </c:txPr>
          <c:dLblPos val="t"/>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w="22225" cap="rnd">
            <a:solidFill>
              <a:schemeClr val="accent6">
                <a:lumMod val="50000"/>
              </a:schemeClr>
            </a:solidFill>
            <a:round/>
          </a:ln>
          <a:effectLst/>
        </c:spPr>
        <c:marker>
          <c:symbol val="diamond"/>
          <c:size val="6"/>
          <c:spPr>
            <a:solidFill>
              <a:schemeClr val="accent6">
                <a:lumMod val="50000"/>
              </a:schemeClr>
            </a:solidFill>
            <a:ln w="9525">
              <a:solidFill>
                <a:schemeClr val="accent6">
                  <a:lumMod val="50000"/>
                </a:schemeClr>
              </a:solidFill>
              <a:round/>
            </a:ln>
            <a:effectLst/>
          </c:spPr>
        </c:marker>
      </c:pivotFmt>
      <c:pivotFmt>
        <c:idx val="2"/>
        <c:spPr>
          <a:solidFill>
            <a:schemeClr val="accent1"/>
          </a:solidFill>
          <a:ln w="22225" cap="rnd">
            <a:solidFill>
              <a:schemeClr val="accent6">
                <a:lumMod val="50000"/>
              </a:schemeClr>
            </a:solidFill>
            <a:round/>
          </a:ln>
          <a:effectLst/>
        </c:spPr>
        <c:marker>
          <c:symbol val="diamond"/>
          <c:size val="6"/>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pt-BR"/>
            </a:p>
          </c:txPr>
          <c:showLegendKey val="1"/>
          <c:showVal val="1"/>
          <c:showCatName val="1"/>
          <c:showSerName val="1"/>
          <c:showPercent val="1"/>
          <c:showBubbleSize val="1"/>
          <c:extLst>
            <c:ext xmlns:c15="http://schemas.microsoft.com/office/drawing/2012/chart" uri="{CE6537A1-D6FC-4f65-9D91-7224C49458BB}"/>
          </c:extLst>
        </c:dLbl>
      </c:pivotFmt>
      <c:pivotFmt>
        <c:idx val="3"/>
        <c:spPr>
          <a:solidFill>
            <a:schemeClr val="accent1"/>
          </a:solidFill>
          <a:ln w="22225" cap="rnd">
            <a:solidFill>
              <a:schemeClr val="accent6">
                <a:lumMod val="50000"/>
              </a:schemeClr>
            </a:solidFill>
            <a:round/>
          </a:ln>
          <a:effectLst/>
        </c:spPr>
        <c:marker>
          <c:symbol val="diamond"/>
          <c:size val="6"/>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pt-BR"/>
            </a:p>
          </c:txPr>
          <c:showLegendKey val="1"/>
          <c:showVal val="1"/>
          <c:showCatName val="1"/>
          <c:showSerName val="1"/>
          <c:showPercent val="1"/>
          <c:showBubbleSize val="1"/>
          <c:extLst>
            <c:ext xmlns:c15="http://schemas.microsoft.com/office/drawing/2012/chart" uri="{CE6537A1-D6FC-4f65-9D91-7224C49458BB}"/>
          </c:extLst>
        </c:dLbl>
      </c:pivotFmt>
      <c:pivotFmt>
        <c:idx val="4"/>
        <c:spPr>
          <a:solidFill>
            <a:schemeClr val="accent1"/>
          </a:solidFill>
          <a:ln w="22225" cap="rnd">
            <a:solidFill>
              <a:schemeClr val="accent6">
                <a:lumMod val="50000"/>
              </a:schemeClr>
            </a:solidFill>
            <a:round/>
          </a:ln>
          <a:effectLst/>
        </c:spPr>
        <c:marker>
          <c:symbol val="diamond"/>
          <c:size val="6"/>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pt-BR"/>
            </a:p>
          </c:txPr>
          <c:showLegendKey val="1"/>
          <c:showVal val="1"/>
          <c:showCatName val="1"/>
          <c:showSerName val="1"/>
          <c:showPercent val="1"/>
          <c:showBubbleSize val="1"/>
          <c:extLst>
            <c:ext xmlns:c15="http://schemas.microsoft.com/office/drawing/2012/chart" uri="{CE6537A1-D6FC-4f65-9D91-7224C49458BB}"/>
          </c:extLst>
        </c:dLbl>
      </c:pivotFmt>
      <c:pivotFmt>
        <c:idx val="5"/>
        <c:spPr>
          <a:solidFill>
            <a:schemeClr val="accent1"/>
          </a:solidFill>
          <a:ln w="22225" cap="rnd">
            <a:solidFill>
              <a:schemeClr val="accent6">
                <a:lumMod val="50000"/>
              </a:schemeClr>
            </a:solidFill>
            <a:round/>
          </a:ln>
          <a:effectLst/>
        </c:spPr>
        <c:marker>
          <c:symbol val="diamond"/>
          <c:size val="6"/>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pt-BR"/>
            </a:p>
          </c:txPr>
          <c:showLegendKey val="1"/>
          <c:showVal val="1"/>
          <c:showCatName val="1"/>
          <c:showSerName val="1"/>
          <c:showPercent val="1"/>
          <c:showBubbleSize val="1"/>
          <c:extLst>
            <c:ext xmlns:c15="http://schemas.microsoft.com/office/drawing/2012/chart" uri="{CE6537A1-D6FC-4f65-9D91-7224C49458BB}"/>
          </c:extLst>
        </c:dLbl>
      </c:pivotFmt>
      <c:pivotFmt>
        <c:idx val="6"/>
        <c:spPr>
          <a:solidFill>
            <a:schemeClr val="accent1"/>
          </a:solidFill>
          <a:ln w="22225" cap="rnd">
            <a:solidFill>
              <a:schemeClr val="accent6">
                <a:lumMod val="50000"/>
              </a:schemeClr>
            </a:solidFill>
            <a:round/>
          </a:ln>
          <a:effectLst/>
        </c:spPr>
        <c:marker>
          <c:symbol val="diamond"/>
          <c:size val="6"/>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pt-BR"/>
            </a:p>
          </c:txPr>
          <c:showLegendKey val="1"/>
          <c:showVal val="1"/>
          <c:showCatName val="1"/>
          <c:showSerName val="1"/>
          <c:showPercent val="1"/>
          <c:showBubbleSize val="1"/>
          <c:extLst>
            <c:ext xmlns:c15="http://schemas.microsoft.com/office/drawing/2012/chart" uri="{CE6537A1-D6FC-4f65-9D91-7224C49458BB}"/>
          </c:extLst>
        </c:dLbl>
      </c:pivotFmt>
      <c:pivotFmt>
        <c:idx val="7"/>
        <c:spPr>
          <a:solidFill>
            <a:schemeClr val="accent1"/>
          </a:solidFill>
          <a:ln w="22225" cap="rnd">
            <a:solidFill>
              <a:schemeClr val="accent6">
                <a:lumMod val="50000"/>
              </a:schemeClr>
            </a:solidFill>
            <a:round/>
          </a:ln>
          <a:effectLst/>
        </c:spPr>
        <c:marker>
          <c:symbol val="diamond"/>
          <c:size val="6"/>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pt-BR"/>
            </a:p>
          </c:txPr>
          <c:showLegendKey val="1"/>
          <c:showVal val="1"/>
          <c:showCatName val="1"/>
          <c:showSerName val="1"/>
          <c:showPercent val="1"/>
          <c:showBubbleSize val="1"/>
          <c:extLst>
            <c:ext xmlns:c15="http://schemas.microsoft.com/office/drawing/2012/chart" uri="{CE6537A1-D6FC-4f65-9D91-7224C49458BB}"/>
          </c:extLst>
        </c:dLbl>
      </c:pivotFmt>
      <c:pivotFmt>
        <c:idx val="8"/>
        <c:spPr>
          <a:solidFill>
            <a:schemeClr val="accent1"/>
          </a:solidFill>
          <a:ln w="22225" cap="rnd">
            <a:solidFill>
              <a:schemeClr val="accent6">
                <a:lumMod val="50000"/>
              </a:schemeClr>
            </a:solidFill>
            <a:round/>
          </a:ln>
          <a:effectLst/>
        </c:spPr>
        <c:marker>
          <c:symbol val="diamond"/>
          <c:size val="6"/>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pt-BR"/>
            </a:p>
          </c:txPr>
          <c:showLegendKey val="1"/>
          <c:showVal val="1"/>
          <c:showCatName val="1"/>
          <c:showSerName val="1"/>
          <c:showPercent val="1"/>
          <c:showBubbleSize val="1"/>
          <c:extLst>
            <c:ext xmlns:c15="http://schemas.microsoft.com/office/drawing/2012/chart" uri="{CE6537A1-D6FC-4f65-9D91-7224C49458BB}"/>
          </c:extLst>
        </c:dLbl>
      </c:pivotFmt>
      <c:pivotFmt>
        <c:idx val="9"/>
        <c:spPr>
          <a:solidFill>
            <a:schemeClr val="accent1"/>
          </a:solidFill>
          <a:ln w="22225" cap="rnd">
            <a:solidFill>
              <a:schemeClr val="accent6">
                <a:lumMod val="50000"/>
              </a:schemeClr>
            </a:solidFill>
            <a:round/>
          </a:ln>
          <a:effectLst/>
        </c:spPr>
        <c:marker>
          <c:symbol val="diamond"/>
          <c:size val="6"/>
          <c:spPr>
            <a:solidFill>
              <a:schemeClr val="accent6">
                <a:lumMod val="50000"/>
              </a:schemeClr>
            </a:solidFill>
            <a:ln w="9525">
              <a:solidFill>
                <a:schemeClr val="accent6">
                  <a:lumMod val="50000"/>
                </a:schemeClr>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pt-BR"/>
            </a:p>
          </c:txPr>
          <c:dLblPos val="t"/>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w="22225" cap="rnd">
            <a:solidFill>
              <a:schemeClr val="accent6">
                <a:lumMod val="50000"/>
              </a:schemeClr>
            </a:solidFill>
            <a:round/>
          </a:ln>
          <a:effectLst/>
        </c:spPr>
        <c:marker>
          <c:symbol val="diamond"/>
          <c:size val="6"/>
          <c:spPr>
            <a:solidFill>
              <a:schemeClr val="accent6">
                <a:lumMod val="50000"/>
              </a:schemeClr>
            </a:solidFill>
            <a:ln w="9525">
              <a:solidFill>
                <a:schemeClr val="accent6">
                  <a:lumMod val="50000"/>
                </a:schemeClr>
              </a:solidFill>
              <a:round/>
            </a:ln>
            <a:effectLst/>
          </c:spPr>
        </c:marker>
      </c:pivotFmt>
      <c:pivotFmt>
        <c:idx val="11"/>
        <c:spPr>
          <a:solidFill>
            <a:schemeClr val="accent1"/>
          </a:solidFill>
          <a:ln w="22225" cap="rnd">
            <a:solidFill>
              <a:schemeClr val="accent6">
                <a:lumMod val="50000"/>
              </a:schemeClr>
            </a:solidFill>
            <a:round/>
          </a:ln>
          <a:effectLst/>
        </c:spPr>
        <c:marker>
          <c:symbol val="diamond"/>
          <c:size val="6"/>
          <c:spPr>
            <a:solidFill>
              <a:schemeClr val="accent6">
                <a:lumMod val="50000"/>
              </a:schemeClr>
            </a:solidFill>
            <a:ln w="9525">
              <a:solidFill>
                <a:schemeClr val="accent6">
                  <a:lumMod val="50000"/>
                </a:schemeClr>
              </a:solidFill>
              <a:round/>
            </a:ln>
            <a:effectLst/>
          </c:spPr>
        </c:marker>
      </c:pivotFmt>
      <c:pivotFmt>
        <c:idx val="12"/>
        <c:spPr>
          <a:solidFill>
            <a:schemeClr val="accent1"/>
          </a:solidFill>
          <a:ln w="22225" cap="rnd">
            <a:solidFill>
              <a:schemeClr val="accent6">
                <a:lumMod val="50000"/>
              </a:schemeClr>
            </a:solidFill>
            <a:round/>
          </a:ln>
          <a:effectLst/>
        </c:spPr>
        <c:marker>
          <c:symbol val="diamond"/>
          <c:size val="6"/>
          <c:spPr>
            <a:solidFill>
              <a:schemeClr val="accent6">
                <a:lumMod val="50000"/>
              </a:schemeClr>
            </a:solidFill>
            <a:ln w="9525">
              <a:solidFill>
                <a:schemeClr val="accent6">
                  <a:lumMod val="50000"/>
                </a:schemeClr>
              </a:solidFill>
              <a:round/>
            </a:ln>
            <a:effectLst/>
          </c:spPr>
        </c:marker>
      </c:pivotFmt>
      <c:pivotFmt>
        <c:idx val="13"/>
        <c:spPr>
          <a:solidFill>
            <a:schemeClr val="accent1"/>
          </a:solidFill>
          <a:ln w="22225" cap="rnd">
            <a:solidFill>
              <a:schemeClr val="accent6">
                <a:lumMod val="50000"/>
              </a:schemeClr>
            </a:solidFill>
            <a:round/>
          </a:ln>
          <a:effectLst/>
        </c:spPr>
        <c:marker>
          <c:symbol val="diamond"/>
          <c:size val="6"/>
          <c:spPr>
            <a:solidFill>
              <a:schemeClr val="accent6">
                <a:lumMod val="50000"/>
              </a:schemeClr>
            </a:solidFill>
            <a:ln w="9525">
              <a:solidFill>
                <a:schemeClr val="accent6">
                  <a:lumMod val="50000"/>
                </a:schemeClr>
              </a:solidFill>
              <a:round/>
            </a:ln>
            <a:effectLst/>
          </c:spPr>
        </c:marker>
      </c:pivotFmt>
      <c:pivotFmt>
        <c:idx val="14"/>
        <c:spPr>
          <a:solidFill>
            <a:schemeClr val="accent1"/>
          </a:solidFill>
          <a:ln w="22225" cap="rnd">
            <a:solidFill>
              <a:schemeClr val="accent6">
                <a:lumMod val="50000"/>
              </a:schemeClr>
            </a:solidFill>
            <a:round/>
          </a:ln>
          <a:effectLst/>
        </c:spPr>
        <c:marker>
          <c:symbol val="diamond"/>
          <c:size val="6"/>
          <c:spPr>
            <a:solidFill>
              <a:schemeClr val="accent6">
                <a:lumMod val="50000"/>
              </a:schemeClr>
            </a:solidFill>
            <a:ln w="9525">
              <a:solidFill>
                <a:schemeClr val="accent6">
                  <a:lumMod val="50000"/>
                </a:schemeClr>
              </a:solidFill>
              <a:round/>
            </a:ln>
            <a:effectLst/>
          </c:spPr>
        </c:marker>
      </c:pivotFmt>
      <c:pivotFmt>
        <c:idx val="15"/>
        <c:spPr>
          <a:solidFill>
            <a:schemeClr val="accent1"/>
          </a:solidFill>
          <a:ln w="22225" cap="rnd">
            <a:solidFill>
              <a:schemeClr val="accent6">
                <a:lumMod val="50000"/>
              </a:schemeClr>
            </a:solidFill>
            <a:round/>
          </a:ln>
          <a:effectLst/>
        </c:spPr>
        <c:marker>
          <c:symbol val="diamond"/>
          <c:size val="6"/>
          <c:spPr>
            <a:solidFill>
              <a:schemeClr val="accent6">
                <a:lumMod val="50000"/>
              </a:schemeClr>
            </a:solidFill>
            <a:ln w="9525">
              <a:solidFill>
                <a:schemeClr val="accent6">
                  <a:lumMod val="50000"/>
                </a:schemeClr>
              </a:solidFill>
              <a:round/>
            </a:ln>
            <a:effectLst/>
          </c:spPr>
        </c:marker>
      </c:pivotFmt>
      <c:pivotFmt>
        <c:idx val="16"/>
        <c:spPr>
          <a:solidFill>
            <a:schemeClr val="accent1"/>
          </a:solidFill>
          <a:ln w="22225" cap="rnd">
            <a:solidFill>
              <a:schemeClr val="accent6">
                <a:lumMod val="50000"/>
              </a:schemeClr>
            </a:solidFill>
            <a:round/>
          </a:ln>
          <a:effectLst/>
        </c:spPr>
        <c:marker>
          <c:symbol val="diamond"/>
          <c:size val="6"/>
          <c:spPr>
            <a:solidFill>
              <a:schemeClr val="accent6">
                <a:lumMod val="50000"/>
              </a:schemeClr>
            </a:solidFill>
            <a:ln w="9525">
              <a:solidFill>
                <a:schemeClr val="accent6">
                  <a:lumMod val="50000"/>
                </a:schemeClr>
              </a:solidFill>
              <a:round/>
            </a:ln>
            <a:effectLst/>
          </c:spPr>
        </c:marker>
      </c:pivotFmt>
      <c:pivotFmt>
        <c:idx val="17"/>
        <c:spPr>
          <a:solidFill>
            <a:schemeClr val="accent1"/>
          </a:solidFill>
          <a:ln w="22225" cap="rnd">
            <a:solidFill>
              <a:schemeClr val="accent6">
                <a:lumMod val="50000"/>
              </a:schemeClr>
            </a:solidFill>
            <a:round/>
          </a:ln>
          <a:effectLst/>
        </c:spPr>
        <c:marker>
          <c:symbol val="diamond"/>
          <c:size val="6"/>
          <c:spPr>
            <a:solidFill>
              <a:schemeClr val="accent6">
                <a:lumMod val="50000"/>
              </a:schemeClr>
            </a:solidFill>
            <a:ln w="9525">
              <a:solidFill>
                <a:schemeClr val="accent6">
                  <a:lumMod val="50000"/>
                </a:schemeClr>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pt-BR"/>
            </a:p>
          </c:txPr>
          <c:dLblPos val="t"/>
          <c:showLegendKey val="0"/>
          <c:showVal val="1"/>
          <c:showCatName val="0"/>
          <c:showSerName val="0"/>
          <c:showPercent val="0"/>
          <c:showBubbleSize val="0"/>
          <c:extLst>
            <c:ext xmlns:c15="http://schemas.microsoft.com/office/drawing/2012/chart" uri="{CE6537A1-D6FC-4f65-9D91-7224C49458BB}"/>
          </c:extLst>
        </c:dLbl>
      </c:pivotFmt>
      <c:pivotFmt>
        <c:idx val="18"/>
        <c:spPr>
          <a:solidFill>
            <a:schemeClr val="accent1"/>
          </a:solidFill>
          <a:ln w="22225" cap="rnd">
            <a:solidFill>
              <a:schemeClr val="accent6">
                <a:lumMod val="50000"/>
              </a:schemeClr>
            </a:solidFill>
            <a:round/>
          </a:ln>
          <a:effectLst/>
        </c:spPr>
        <c:marker>
          <c:symbol val="diamond"/>
          <c:size val="6"/>
          <c:spPr>
            <a:solidFill>
              <a:schemeClr val="accent6">
                <a:lumMod val="50000"/>
              </a:schemeClr>
            </a:solidFill>
            <a:ln w="9525">
              <a:solidFill>
                <a:schemeClr val="accent6">
                  <a:lumMod val="50000"/>
                </a:schemeClr>
              </a:solidFill>
              <a:round/>
            </a:ln>
            <a:effectLst/>
          </c:spPr>
        </c:marker>
      </c:pivotFmt>
      <c:pivotFmt>
        <c:idx val="19"/>
        <c:spPr>
          <a:solidFill>
            <a:schemeClr val="accent1"/>
          </a:solidFill>
          <a:ln w="22225" cap="rnd">
            <a:solidFill>
              <a:schemeClr val="accent6">
                <a:lumMod val="50000"/>
              </a:schemeClr>
            </a:solidFill>
            <a:round/>
          </a:ln>
          <a:effectLst/>
        </c:spPr>
        <c:marker>
          <c:symbol val="diamond"/>
          <c:size val="6"/>
          <c:spPr>
            <a:solidFill>
              <a:schemeClr val="accent6">
                <a:lumMod val="50000"/>
              </a:schemeClr>
            </a:solidFill>
            <a:ln w="9525">
              <a:solidFill>
                <a:schemeClr val="accent6">
                  <a:lumMod val="50000"/>
                </a:schemeClr>
              </a:solidFill>
              <a:round/>
            </a:ln>
            <a:effectLst/>
          </c:spPr>
        </c:marker>
      </c:pivotFmt>
      <c:pivotFmt>
        <c:idx val="20"/>
        <c:spPr>
          <a:solidFill>
            <a:schemeClr val="accent1"/>
          </a:solidFill>
          <a:ln w="22225" cap="rnd">
            <a:solidFill>
              <a:schemeClr val="accent6">
                <a:lumMod val="50000"/>
              </a:schemeClr>
            </a:solidFill>
            <a:round/>
          </a:ln>
          <a:effectLst/>
        </c:spPr>
        <c:marker>
          <c:symbol val="diamond"/>
          <c:size val="6"/>
          <c:spPr>
            <a:solidFill>
              <a:schemeClr val="accent6">
                <a:lumMod val="50000"/>
              </a:schemeClr>
            </a:solidFill>
            <a:ln w="9525">
              <a:solidFill>
                <a:schemeClr val="accent6">
                  <a:lumMod val="50000"/>
                </a:schemeClr>
              </a:solidFill>
              <a:round/>
            </a:ln>
            <a:effectLst/>
          </c:spPr>
        </c:marker>
      </c:pivotFmt>
      <c:pivotFmt>
        <c:idx val="21"/>
        <c:spPr>
          <a:solidFill>
            <a:schemeClr val="accent1"/>
          </a:solidFill>
          <a:ln w="22225" cap="rnd">
            <a:solidFill>
              <a:schemeClr val="accent6">
                <a:lumMod val="50000"/>
              </a:schemeClr>
            </a:solidFill>
            <a:round/>
          </a:ln>
          <a:effectLst/>
        </c:spPr>
        <c:marker>
          <c:symbol val="diamond"/>
          <c:size val="6"/>
          <c:spPr>
            <a:solidFill>
              <a:schemeClr val="accent6">
                <a:lumMod val="50000"/>
              </a:schemeClr>
            </a:solidFill>
            <a:ln w="9525">
              <a:solidFill>
                <a:schemeClr val="accent6">
                  <a:lumMod val="50000"/>
                </a:schemeClr>
              </a:solidFill>
              <a:round/>
            </a:ln>
            <a:effectLst/>
          </c:spPr>
        </c:marker>
      </c:pivotFmt>
      <c:pivotFmt>
        <c:idx val="22"/>
        <c:spPr>
          <a:solidFill>
            <a:schemeClr val="accent1"/>
          </a:solidFill>
          <a:ln w="22225" cap="rnd">
            <a:solidFill>
              <a:schemeClr val="accent6">
                <a:lumMod val="50000"/>
              </a:schemeClr>
            </a:solidFill>
            <a:round/>
          </a:ln>
          <a:effectLst/>
        </c:spPr>
        <c:marker>
          <c:symbol val="diamond"/>
          <c:size val="6"/>
          <c:spPr>
            <a:solidFill>
              <a:schemeClr val="accent6">
                <a:lumMod val="50000"/>
              </a:schemeClr>
            </a:solidFill>
            <a:ln w="9525">
              <a:solidFill>
                <a:schemeClr val="accent6">
                  <a:lumMod val="50000"/>
                </a:schemeClr>
              </a:solidFill>
              <a:round/>
            </a:ln>
            <a:effectLst/>
          </c:spPr>
        </c:marker>
      </c:pivotFmt>
      <c:pivotFmt>
        <c:idx val="23"/>
        <c:spPr>
          <a:solidFill>
            <a:schemeClr val="accent1"/>
          </a:solidFill>
          <a:ln w="22225" cap="rnd">
            <a:solidFill>
              <a:schemeClr val="accent6">
                <a:lumMod val="50000"/>
              </a:schemeClr>
            </a:solidFill>
            <a:round/>
          </a:ln>
          <a:effectLst/>
        </c:spPr>
        <c:marker>
          <c:symbol val="diamond"/>
          <c:size val="6"/>
          <c:spPr>
            <a:solidFill>
              <a:schemeClr val="accent6">
                <a:lumMod val="50000"/>
              </a:schemeClr>
            </a:solidFill>
            <a:ln w="9525">
              <a:solidFill>
                <a:schemeClr val="accent6">
                  <a:lumMod val="50000"/>
                </a:schemeClr>
              </a:solidFill>
              <a:round/>
            </a:ln>
            <a:effectLst/>
          </c:spPr>
        </c:marker>
      </c:pivotFmt>
      <c:pivotFmt>
        <c:idx val="24"/>
        <c:spPr>
          <a:solidFill>
            <a:schemeClr val="accent1"/>
          </a:solidFill>
          <a:ln w="22225" cap="rnd">
            <a:solidFill>
              <a:schemeClr val="accent6">
                <a:lumMod val="50000"/>
              </a:schemeClr>
            </a:solidFill>
            <a:round/>
          </a:ln>
          <a:effectLst/>
        </c:spPr>
        <c:marker>
          <c:symbol val="diamond"/>
          <c:size val="6"/>
          <c:spPr>
            <a:solidFill>
              <a:schemeClr val="accent6">
                <a:lumMod val="50000"/>
              </a:schemeClr>
            </a:solidFill>
            <a:ln w="9525">
              <a:solidFill>
                <a:schemeClr val="accent6">
                  <a:lumMod val="50000"/>
                </a:schemeClr>
              </a:solidFill>
              <a:round/>
            </a:ln>
            <a:effectLst/>
          </c:spPr>
        </c:marker>
      </c:pivotFmt>
    </c:pivotFmts>
    <c:plotArea>
      <c:layout/>
      <c:lineChart>
        <c:grouping val="stacked"/>
        <c:varyColors val="0"/>
        <c:ser>
          <c:idx val="0"/>
          <c:order val="0"/>
          <c:tx>
            <c:strRef>
              <c:f>Evolução!$B$3</c:f>
              <c:strCache>
                <c:ptCount val="1"/>
                <c:pt idx="0">
                  <c:v>Total</c:v>
                </c:pt>
              </c:strCache>
            </c:strRef>
          </c:tx>
          <c:spPr>
            <a:ln w="22225" cap="rnd">
              <a:solidFill>
                <a:schemeClr val="accent6">
                  <a:lumMod val="50000"/>
                </a:schemeClr>
              </a:solidFill>
              <a:round/>
            </a:ln>
            <a:effectLst/>
          </c:spPr>
          <c:marker>
            <c:symbol val="diamond"/>
            <c:size val="6"/>
            <c:spPr>
              <a:solidFill>
                <a:schemeClr val="accent6">
                  <a:lumMod val="50000"/>
                </a:schemeClr>
              </a:solidFill>
              <a:ln w="9525">
                <a:solidFill>
                  <a:schemeClr val="accent6">
                    <a:lumMod val="50000"/>
                  </a:schemeClr>
                </a:solidFill>
                <a:round/>
              </a:ln>
              <a:effectLst/>
            </c:spPr>
          </c:marker>
          <c:dPt>
            <c:idx val="1"/>
            <c:marker>
              <c:symbol val="diamond"/>
              <c:size val="6"/>
              <c:spPr>
                <a:solidFill>
                  <a:schemeClr val="accent6">
                    <a:lumMod val="50000"/>
                  </a:schemeClr>
                </a:solidFill>
                <a:ln w="9525">
                  <a:solidFill>
                    <a:schemeClr val="accent6">
                      <a:lumMod val="50000"/>
                    </a:schemeClr>
                  </a:solidFill>
                  <a:round/>
                </a:ln>
                <a:effectLst/>
              </c:spPr>
            </c:marker>
            <c:bubble3D val="0"/>
            <c:spPr>
              <a:ln w="22225" cap="rnd">
                <a:solidFill>
                  <a:schemeClr val="accent6">
                    <a:lumMod val="50000"/>
                  </a:schemeClr>
                </a:solidFill>
                <a:round/>
              </a:ln>
              <a:effectLst/>
            </c:spPr>
            <c:extLst>
              <c:ext xmlns:c16="http://schemas.microsoft.com/office/drawing/2014/chart" uri="{C3380CC4-5D6E-409C-BE32-E72D297353CC}">
                <c16:uniqueId val="{00000001-52C3-41F6-BEB8-771309633B3C}"/>
              </c:ext>
            </c:extLst>
          </c:dPt>
          <c:dPt>
            <c:idx val="4"/>
            <c:marker>
              <c:symbol val="diamond"/>
              <c:size val="6"/>
              <c:spPr>
                <a:solidFill>
                  <a:schemeClr val="accent6">
                    <a:lumMod val="50000"/>
                  </a:schemeClr>
                </a:solidFill>
                <a:ln w="9525">
                  <a:solidFill>
                    <a:schemeClr val="accent6">
                      <a:lumMod val="50000"/>
                    </a:schemeClr>
                  </a:solidFill>
                  <a:round/>
                </a:ln>
                <a:effectLst/>
              </c:spPr>
            </c:marker>
            <c:bubble3D val="0"/>
            <c:spPr>
              <a:ln w="22225" cap="rnd">
                <a:solidFill>
                  <a:schemeClr val="accent6">
                    <a:lumMod val="50000"/>
                  </a:schemeClr>
                </a:solidFill>
                <a:round/>
              </a:ln>
              <a:effectLst/>
            </c:spPr>
            <c:extLst>
              <c:ext xmlns:c16="http://schemas.microsoft.com/office/drawing/2014/chart" uri="{C3380CC4-5D6E-409C-BE32-E72D297353CC}">
                <c16:uniqueId val="{00000003-52C3-41F6-BEB8-771309633B3C}"/>
              </c:ext>
            </c:extLst>
          </c:dPt>
          <c:dPt>
            <c:idx val="5"/>
            <c:marker>
              <c:symbol val="diamond"/>
              <c:size val="6"/>
              <c:spPr>
                <a:solidFill>
                  <a:schemeClr val="accent6">
                    <a:lumMod val="50000"/>
                  </a:schemeClr>
                </a:solidFill>
                <a:ln w="9525">
                  <a:solidFill>
                    <a:schemeClr val="accent6">
                      <a:lumMod val="50000"/>
                    </a:schemeClr>
                  </a:solidFill>
                  <a:round/>
                </a:ln>
                <a:effectLst/>
              </c:spPr>
            </c:marker>
            <c:bubble3D val="0"/>
            <c:spPr>
              <a:ln w="22225" cap="rnd">
                <a:solidFill>
                  <a:schemeClr val="accent6">
                    <a:lumMod val="50000"/>
                  </a:schemeClr>
                </a:solidFill>
                <a:round/>
              </a:ln>
              <a:effectLst/>
            </c:spPr>
            <c:extLst>
              <c:ext xmlns:c16="http://schemas.microsoft.com/office/drawing/2014/chart" uri="{C3380CC4-5D6E-409C-BE32-E72D297353CC}">
                <c16:uniqueId val="{00000005-52C3-41F6-BEB8-771309633B3C}"/>
              </c:ext>
            </c:extLst>
          </c:dPt>
          <c:dPt>
            <c:idx val="10"/>
            <c:marker>
              <c:symbol val="diamond"/>
              <c:size val="6"/>
              <c:spPr>
                <a:solidFill>
                  <a:schemeClr val="accent6">
                    <a:lumMod val="50000"/>
                  </a:schemeClr>
                </a:solidFill>
                <a:ln w="9525">
                  <a:solidFill>
                    <a:schemeClr val="accent6">
                      <a:lumMod val="50000"/>
                    </a:schemeClr>
                  </a:solidFill>
                  <a:round/>
                </a:ln>
                <a:effectLst/>
              </c:spPr>
            </c:marker>
            <c:bubble3D val="0"/>
            <c:spPr>
              <a:ln w="22225" cap="rnd">
                <a:solidFill>
                  <a:schemeClr val="accent6">
                    <a:lumMod val="50000"/>
                  </a:schemeClr>
                </a:solidFill>
                <a:round/>
              </a:ln>
              <a:effectLst/>
            </c:spPr>
            <c:extLst>
              <c:ext xmlns:c16="http://schemas.microsoft.com/office/drawing/2014/chart" uri="{C3380CC4-5D6E-409C-BE32-E72D297353CC}">
                <c16:uniqueId val="{00000007-52C3-41F6-BEB8-771309633B3C}"/>
              </c:ext>
            </c:extLst>
          </c:dPt>
          <c:dPt>
            <c:idx val="15"/>
            <c:marker>
              <c:symbol val="diamond"/>
              <c:size val="6"/>
              <c:spPr>
                <a:solidFill>
                  <a:schemeClr val="accent6">
                    <a:lumMod val="50000"/>
                  </a:schemeClr>
                </a:solidFill>
                <a:ln w="9525">
                  <a:solidFill>
                    <a:schemeClr val="accent6">
                      <a:lumMod val="50000"/>
                    </a:schemeClr>
                  </a:solidFill>
                  <a:round/>
                </a:ln>
                <a:effectLst/>
              </c:spPr>
            </c:marker>
            <c:bubble3D val="0"/>
            <c:spPr>
              <a:ln w="22225" cap="rnd">
                <a:solidFill>
                  <a:schemeClr val="accent6">
                    <a:lumMod val="50000"/>
                  </a:schemeClr>
                </a:solidFill>
                <a:round/>
              </a:ln>
              <a:effectLst/>
            </c:spPr>
            <c:extLst>
              <c:ext xmlns:c16="http://schemas.microsoft.com/office/drawing/2014/chart" uri="{C3380CC4-5D6E-409C-BE32-E72D297353CC}">
                <c16:uniqueId val="{00000009-52C3-41F6-BEB8-771309633B3C}"/>
              </c:ext>
            </c:extLst>
          </c:dPt>
          <c:dPt>
            <c:idx val="19"/>
            <c:marker>
              <c:symbol val="diamond"/>
              <c:size val="6"/>
              <c:spPr>
                <a:solidFill>
                  <a:schemeClr val="accent6">
                    <a:lumMod val="50000"/>
                  </a:schemeClr>
                </a:solidFill>
                <a:ln w="9525">
                  <a:solidFill>
                    <a:schemeClr val="accent6">
                      <a:lumMod val="50000"/>
                    </a:schemeClr>
                  </a:solidFill>
                  <a:round/>
                </a:ln>
                <a:effectLst/>
              </c:spPr>
            </c:marker>
            <c:bubble3D val="0"/>
            <c:spPr>
              <a:ln w="22225" cap="rnd">
                <a:solidFill>
                  <a:schemeClr val="accent6">
                    <a:lumMod val="50000"/>
                  </a:schemeClr>
                </a:solidFill>
                <a:round/>
              </a:ln>
              <a:effectLst/>
            </c:spPr>
            <c:extLst>
              <c:ext xmlns:c16="http://schemas.microsoft.com/office/drawing/2014/chart" uri="{C3380CC4-5D6E-409C-BE32-E72D297353CC}">
                <c16:uniqueId val="{0000000B-52C3-41F6-BEB8-771309633B3C}"/>
              </c:ext>
            </c:extLst>
          </c:dPt>
          <c:dPt>
            <c:idx val="23"/>
            <c:marker>
              <c:symbol val="diamond"/>
              <c:size val="6"/>
              <c:spPr>
                <a:solidFill>
                  <a:schemeClr val="accent6">
                    <a:lumMod val="50000"/>
                  </a:schemeClr>
                </a:solidFill>
                <a:ln w="9525">
                  <a:solidFill>
                    <a:schemeClr val="accent6">
                      <a:lumMod val="50000"/>
                    </a:schemeClr>
                  </a:solidFill>
                  <a:round/>
                </a:ln>
                <a:effectLst/>
              </c:spPr>
            </c:marker>
            <c:bubble3D val="0"/>
            <c:spPr>
              <a:ln w="22225" cap="rnd">
                <a:solidFill>
                  <a:schemeClr val="accent6">
                    <a:lumMod val="50000"/>
                  </a:schemeClr>
                </a:solidFill>
                <a:round/>
              </a:ln>
              <a:effectLst/>
            </c:spPr>
            <c:extLst>
              <c:ext xmlns:c16="http://schemas.microsoft.com/office/drawing/2014/chart" uri="{C3380CC4-5D6E-409C-BE32-E72D297353CC}">
                <c16:uniqueId val="{0000000D-52C3-41F6-BEB8-771309633B3C}"/>
              </c:ext>
            </c:extLst>
          </c:dPt>
          <c:dLbls>
            <c:dLbl>
              <c:idx val="3"/>
              <c:layout>
                <c:manualLayout>
                  <c:x val="-2.8544459127808192E-2"/>
                  <c:y val="-0.11440065223454697"/>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52C3-41F6-BEB8-771309633B3C}"/>
                </c:ext>
              </c:extLst>
            </c:dLbl>
            <c:dLbl>
              <c:idx val="4"/>
              <c:layout>
                <c:manualLayout>
                  <c:x val="-3.0432320181234662E-2"/>
                  <c:y val="6.543586002703330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2C3-41F6-BEB8-771309633B3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pt-B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Evolução!$A$4:$A$30</c:f>
              <c:multiLvlStrCache>
                <c:ptCount val="24"/>
                <c:lvl>
                  <c:pt idx="0">
                    <c:v>jan</c:v>
                  </c:pt>
                  <c:pt idx="1">
                    <c:v>fev</c:v>
                  </c:pt>
                  <c:pt idx="2">
                    <c:v>mar</c:v>
                  </c:pt>
                  <c:pt idx="3">
                    <c:v>abr</c:v>
                  </c:pt>
                  <c:pt idx="4">
                    <c:v>mai</c:v>
                  </c:pt>
                  <c:pt idx="5">
                    <c:v>jun</c:v>
                  </c:pt>
                  <c:pt idx="6">
                    <c:v>jul</c:v>
                  </c:pt>
                  <c:pt idx="7">
                    <c:v>ago</c:v>
                  </c:pt>
                  <c:pt idx="8">
                    <c:v>set</c:v>
                  </c:pt>
                  <c:pt idx="9">
                    <c:v>out</c:v>
                  </c:pt>
                  <c:pt idx="10">
                    <c:v>nov</c:v>
                  </c:pt>
                  <c:pt idx="11">
                    <c:v>dez</c:v>
                  </c:pt>
                  <c:pt idx="12">
                    <c:v>jan</c:v>
                  </c:pt>
                  <c:pt idx="13">
                    <c:v>fev</c:v>
                  </c:pt>
                  <c:pt idx="14">
                    <c:v>mar</c:v>
                  </c:pt>
                  <c:pt idx="15">
                    <c:v>abr</c:v>
                  </c:pt>
                  <c:pt idx="16">
                    <c:v>mai</c:v>
                  </c:pt>
                  <c:pt idx="17">
                    <c:v>jun</c:v>
                  </c:pt>
                  <c:pt idx="18">
                    <c:v>jul</c:v>
                  </c:pt>
                  <c:pt idx="19">
                    <c:v>ago</c:v>
                  </c:pt>
                  <c:pt idx="20">
                    <c:v>set</c:v>
                  </c:pt>
                  <c:pt idx="21">
                    <c:v>out</c:v>
                  </c:pt>
                  <c:pt idx="22">
                    <c:v>nov</c:v>
                  </c:pt>
                  <c:pt idx="23">
                    <c:v>dez</c:v>
                  </c:pt>
                </c:lvl>
                <c:lvl>
                  <c:pt idx="0">
                    <c:v>2020</c:v>
                  </c:pt>
                  <c:pt idx="12">
                    <c:v>2021</c:v>
                  </c:pt>
                </c:lvl>
              </c:multiLvlStrCache>
            </c:multiLvlStrRef>
          </c:cat>
          <c:val>
            <c:numRef>
              <c:f>Evolução!$B$4:$B$30</c:f>
              <c:numCache>
                <c:formatCode>General</c:formatCode>
                <c:ptCount val="24"/>
                <c:pt idx="0">
                  <c:v>10021</c:v>
                </c:pt>
                <c:pt idx="1">
                  <c:v>10717</c:v>
                </c:pt>
                <c:pt idx="2">
                  <c:v>8955</c:v>
                </c:pt>
                <c:pt idx="3">
                  <c:v>5398</c:v>
                </c:pt>
                <c:pt idx="4">
                  <c:v>5102</c:v>
                </c:pt>
                <c:pt idx="5">
                  <c:v>8570</c:v>
                </c:pt>
                <c:pt idx="6">
                  <c:v>6223</c:v>
                </c:pt>
                <c:pt idx="7">
                  <c:v>6220</c:v>
                </c:pt>
                <c:pt idx="8">
                  <c:v>6486</c:v>
                </c:pt>
                <c:pt idx="9">
                  <c:v>7139</c:v>
                </c:pt>
                <c:pt idx="10">
                  <c:v>9844</c:v>
                </c:pt>
                <c:pt idx="11">
                  <c:v>8260</c:v>
                </c:pt>
                <c:pt idx="12">
                  <c:v>7817</c:v>
                </c:pt>
                <c:pt idx="13">
                  <c:v>7521</c:v>
                </c:pt>
                <c:pt idx="14">
                  <c:v>6875</c:v>
                </c:pt>
                <c:pt idx="15">
                  <c:v>6290</c:v>
                </c:pt>
                <c:pt idx="16">
                  <c:v>7469</c:v>
                </c:pt>
                <c:pt idx="17">
                  <c:v>7332</c:v>
                </c:pt>
                <c:pt idx="18">
                  <c:v>7655</c:v>
                </c:pt>
                <c:pt idx="19">
                  <c:v>7963</c:v>
                </c:pt>
                <c:pt idx="20">
                  <c:v>7836</c:v>
                </c:pt>
                <c:pt idx="21">
                  <c:v>7934</c:v>
                </c:pt>
                <c:pt idx="22">
                  <c:v>7901</c:v>
                </c:pt>
                <c:pt idx="23">
                  <c:v>8118</c:v>
                </c:pt>
              </c:numCache>
            </c:numRef>
          </c:val>
          <c:smooth val="0"/>
          <c:extLst>
            <c:ext xmlns:c16="http://schemas.microsoft.com/office/drawing/2014/chart" uri="{C3380CC4-5D6E-409C-BE32-E72D297353CC}">
              <c16:uniqueId val="{0000000E-52C3-41F6-BEB8-771309633B3C}"/>
            </c:ext>
          </c:extLst>
        </c:ser>
        <c:dLbls>
          <c:showLegendKey val="0"/>
          <c:showVal val="0"/>
          <c:showCatName val="0"/>
          <c:showSerName val="0"/>
          <c:showPercent val="0"/>
          <c:showBubbleSize val="0"/>
        </c:dLbls>
        <c:marker val="1"/>
        <c:smooth val="0"/>
        <c:axId val="83996704"/>
        <c:axId val="83997120"/>
      </c:lineChart>
      <c:catAx>
        <c:axId val="839967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solidFill>
                <a:latin typeface="+mn-lt"/>
                <a:ea typeface="+mn-ea"/>
                <a:cs typeface="+mn-cs"/>
              </a:defRPr>
            </a:pPr>
            <a:endParaRPr lang="pt-BR"/>
          </a:p>
        </c:txPr>
        <c:crossAx val="83997120"/>
        <c:crosses val="autoZero"/>
        <c:auto val="1"/>
        <c:lblAlgn val="ctr"/>
        <c:lblOffset val="100"/>
        <c:noMultiLvlLbl val="0"/>
      </c:catAx>
      <c:valAx>
        <c:axId val="83997120"/>
        <c:scaling>
          <c:orientation val="minMax"/>
        </c:scaling>
        <c:delete val="1"/>
        <c:axPos val="l"/>
        <c:numFmt formatCode="General" sourceLinked="1"/>
        <c:majorTickMark val="none"/>
        <c:minorTickMark val="none"/>
        <c:tickLblPos val="nextTo"/>
        <c:crossAx val="83996704"/>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a:pPr>
      <a:endParaRPr lang="pt-BR"/>
    </a:p>
  </c:txPr>
  <c:externalData r:id="rId4">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pivotSource>
    <c:name>[Painel Roubo de Celulares Geral(2).xlsx]Período!Tabela dinâmica14</c:name>
    <c:fmtId val="-1"/>
  </c:pivotSource>
  <c:chart>
    <c:autoTitleDeleted val="1"/>
    <c:pivotFmts>
      <c:pivotFmt>
        <c:idx val="0"/>
        <c:spPr>
          <a:solidFill>
            <a:schemeClr val="accent1"/>
          </a:solidFill>
          <a:ln w="19050">
            <a:solidFill>
              <a:schemeClr val="lt1"/>
            </a:solidFill>
          </a:ln>
          <a:effectLst/>
          <a:sp3d contourW="25400">
            <a:contourClr>
              <a:schemeClr val="lt1"/>
            </a:contourClr>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bestFit"/>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a:sp3d contourW="25400">
            <a:contourClr>
              <a:schemeClr val="lt1"/>
            </a:contourClr>
          </a:sp3d>
        </c:spPr>
      </c:pivotFmt>
      <c:pivotFmt>
        <c:idx val="2"/>
        <c:spPr>
          <a:solidFill>
            <a:schemeClr val="accent1"/>
          </a:solidFill>
          <a:ln w="19050">
            <a:solidFill>
              <a:schemeClr val="lt1"/>
            </a:solidFill>
          </a:ln>
          <a:effectLst/>
          <a:sp3d contourW="25400">
            <a:contourClr>
              <a:schemeClr val="lt1"/>
            </a:contourClr>
          </a:sp3d>
        </c:spPr>
      </c:pivotFmt>
      <c:pivotFmt>
        <c:idx val="3"/>
        <c:spPr>
          <a:solidFill>
            <a:schemeClr val="accent1"/>
          </a:solidFill>
          <a:ln w="19050">
            <a:solidFill>
              <a:schemeClr val="lt1"/>
            </a:solidFill>
          </a:ln>
          <a:effectLst/>
          <a:sp3d contourW="25400">
            <a:contourClr>
              <a:schemeClr val="lt1"/>
            </a:contourClr>
          </a:sp3d>
        </c:spPr>
      </c:pivotFmt>
      <c:pivotFmt>
        <c:idx val="4"/>
        <c:spPr>
          <a:solidFill>
            <a:schemeClr val="accent1"/>
          </a:solidFill>
          <a:ln w="19050">
            <a:solidFill>
              <a:schemeClr val="lt1"/>
            </a:solidFill>
          </a:ln>
          <a:effectLst/>
          <a:sp3d contourW="25400">
            <a:contourClr>
              <a:schemeClr val="lt1"/>
            </a:contourClr>
          </a:sp3d>
        </c:spPr>
      </c:pivotFmt>
      <c:pivotFmt>
        <c:idx val="5"/>
        <c:spPr>
          <a:solidFill>
            <a:schemeClr val="accent1"/>
          </a:solidFill>
          <a:ln w="19050">
            <a:solidFill>
              <a:schemeClr val="lt1"/>
            </a:solidFill>
          </a:ln>
          <a:effectLst/>
          <a:sp3d contourW="25400">
            <a:contourClr>
              <a:schemeClr val="lt1"/>
            </a:contourClr>
          </a:sp3d>
        </c:spPr>
      </c:pivotFmt>
      <c:pivotFmt>
        <c:idx val="6"/>
        <c:spPr>
          <a:solidFill>
            <a:schemeClr val="accent1"/>
          </a:solidFill>
          <a:ln w="19050">
            <a:solidFill>
              <a:schemeClr val="lt1"/>
            </a:solidFill>
          </a:ln>
          <a:effectLst/>
          <a:sp3d contourW="25400">
            <a:contourClr>
              <a:schemeClr val="lt1"/>
            </a:contourClr>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bestFit"/>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w="19050">
            <a:solidFill>
              <a:schemeClr val="lt1"/>
            </a:solidFill>
          </a:ln>
          <a:effectLst/>
          <a:sp3d contourW="25400">
            <a:contourClr>
              <a:schemeClr val="lt1"/>
            </a:contourClr>
          </a:sp3d>
        </c:spPr>
      </c:pivotFmt>
      <c:pivotFmt>
        <c:idx val="8"/>
        <c:spPr>
          <a:solidFill>
            <a:schemeClr val="accent1"/>
          </a:solidFill>
          <a:ln w="19050">
            <a:solidFill>
              <a:schemeClr val="lt1"/>
            </a:solidFill>
          </a:ln>
          <a:effectLst/>
          <a:sp3d contourW="25400">
            <a:contourClr>
              <a:schemeClr val="lt1"/>
            </a:contourClr>
          </a:sp3d>
        </c:spPr>
      </c:pivotFmt>
      <c:pivotFmt>
        <c:idx val="9"/>
        <c:spPr>
          <a:solidFill>
            <a:schemeClr val="accent1"/>
          </a:solidFill>
          <a:ln w="19050">
            <a:solidFill>
              <a:schemeClr val="lt1"/>
            </a:solidFill>
          </a:ln>
          <a:effectLst/>
          <a:sp3d contourW="25400">
            <a:contourClr>
              <a:schemeClr val="lt1"/>
            </a:contourClr>
          </a:sp3d>
        </c:spPr>
      </c:pivotFmt>
      <c:pivotFmt>
        <c:idx val="10"/>
        <c:spPr>
          <a:solidFill>
            <a:schemeClr val="accent1"/>
          </a:solidFill>
          <a:ln w="19050">
            <a:solidFill>
              <a:schemeClr val="lt1"/>
            </a:solidFill>
          </a:ln>
          <a:effectLst/>
          <a:sp3d contourW="25400">
            <a:contourClr>
              <a:schemeClr val="lt1"/>
            </a:contourClr>
          </a:sp3d>
        </c:spPr>
      </c:pivotFmt>
      <c:pivotFmt>
        <c:idx val="11"/>
        <c:spPr>
          <a:solidFill>
            <a:schemeClr val="accent1"/>
          </a:solidFill>
          <a:ln w="19050">
            <a:solidFill>
              <a:schemeClr val="lt1"/>
            </a:solidFill>
          </a:ln>
          <a:effectLst/>
          <a:sp3d contourW="25400">
            <a:contourClr>
              <a:schemeClr val="lt1"/>
            </a:contourClr>
          </a:sp3d>
        </c:spPr>
      </c:pivotFmt>
      <c:pivotFmt>
        <c:idx val="12"/>
        <c:spPr>
          <a:solidFill>
            <a:schemeClr val="accent1"/>
          </a:solidFill>
          <a:ln w="19050">
            <a:solidFill>
              <a:schemeClr val="lt1"/>
            </a:solidFill>
          </a:ln>
          <a:effectLst/>
          <a:sp3d contourW="25400">
            <a:contourClr>
              <a:schemeClr val="lt1"/>
            </a:contourClr>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bestFit"/>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w="19050">
            <a:solidFill>
              <a:schemeClr val="lt1"/>
            </a:solidFill>
          </a:ln>
          <a:effectLst/>
          <a:sp3d contourW="25400">
            <a:contourClr>
              <a:schemeClr val="lt1"/>
            </a:contourClr>
          </a:sp3d>
        </c:spPr>
      </c:pivotFmt>
      <c:pivotFmt>
        <c:idx val="14"/>
        <c:spPr>
          <a:solidFill>
            <a:schemeClr val="accent1"/>
          </a:solidFill>
          <a:ln w="19050">
            <a:solidFill>
              <a:schemeClr val="lt1"/>
            </a:solidFill>
          </a:ln>
          <a:effectLst/>
          <a:sp3d contourW="25400">
            <a:contourClr>
              <a:schemeClr val="lt1"/>
            </a:contourClr>
          </a:sp3d>
        </c:spPr>
      </c:pivotFmt>
      <c:pivotFmt>
        <c:idx val="15"/>
        <c:spPr>
          <a:solidFill>
            <a:schemeClr val="accent1"/>
          </a:solidFill>
          <a:ln w="19050">
            <a:solidFill>
              <a:schemeClr val="lt1"/>
            </a:solidFill>
          </a:ln>
          <a:effectLst/>
          <a:sp3d contourW="25400">
            <a:contourClr>
              <a:schemeClr val="lt1"/>
            </a:contourClr>
          </a:sp3d>
        </c:spPr>
      </c:pivotFmt>
      <c:pivotFmt>
        <c:idx val="16"/>
        <c:spPr>
          <a:solidFill>
            <a:schemeClr val="accent1"/>
          </a:solidFill>
          <a:ln w="19050">
            <a:solidFill>
              <a:schemeClr val="lt1"/>
            </a:solidFill>
          </a:ln>
          <a:effectLst/>
          <a:sp3d contourW="25400">
            <a:contourClr>
              <a:schemeClr val="lt1"/>
            </a:contourClr>
          </a:sp3d>
        </c:spPr>
      </c:pivotFmt>
      <c:pivotFmt>
        <c:idx val="17"/>
        <c:spPr>
          <a:solidFill>
            <a:schemeClr val="accent1"/>
          </a:solidFill>
          <a:ln w="19050">
            <a:solidFill>
              <a:schemeClr val="lt1"/>
            </a:solidFill>
          </a:ln>
          <a:effectLst/>
          <a:sp3d contourW="25400">
            <a:contourClr>
              <a:schemeClr val="lt1"/>
            </a:contourClr>
          </a:sp3d>
        </c:spPr>
      </c:pivotFmt>
    </c:pivotFmts>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Período!$B$3</c:f>
              <c:strCache>
                <c:ptCount val="1"/>
                <c:pt idx="0">
                  <c:v>Total</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9FE3-424B-B69A-EC5E2D0DEA7C}"/>
              </c:ext>
            </c:extLst>
          </c:dPt>
          <c:dPt>
            <c:idx val="1"/>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3-9FE3-424B-B69A-EC5E2D0DEA7C}"/>
              </c:ext>
            </c:extLst>
          </c:dPt>
          <c:dPt>
            <c:idx val="2"/>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5-9FE3-424B-B69A-EC5E2D0DEA7C}"/>
              </c:ext>
            </c:extLst>
          </c:dPt>
          <c:dPt>
            <c:idx val="3"/>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9FE3-424B-B69A-EC5E2D0DEA7C}"/>
              </c:ext>
            </c:extLst>
          </c:dPt>
          <c:dPt>
            <c:idx val="4"/>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9-9FE3-424B-B69A-EC5E2D0DEA7C}"/>
              </c:ext>
            </c:extLst>
          </c:dPt>
          <c:dLbls>
            <c:dLbl>
              <c:idx val="3"/>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pt-BR"/>
                </a:p>
              </c:txPr>
              <c:dLblPos val="bestFit"/>
              <c:showLegendKey val="0"/>
              <c:showVal val="1"/>
              <c:showCatName val="0"/>
              <c:showSerName val="0"/>
              <c:showPercent val="0"/>
              <c:showBubbleSize val="0"/>
              <c:extLst>
                <c:ext xmlns:c16="http://schemas.microsoft.com/office/drawing/2014/chart" uri="{C3380CC4-5D6E-409C-BE32-E72D297353CC}">
                  <c16:uniqueId val="{00000007-9FE3-424B-B69A-EC5E2D0DEA7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pt-BR"/>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Período!$A$4:$A$9</c:f>
              <c:strCache>
                <c:ptCount val="5"/>
                <c:pt idx="0">
                  <c:v>A NOITE</c:v>
                </c:pt>
                <c:pt idx="1">
                  <c:v>A TARDE</c:v>
                </c:pt>
                <c:pt idx="2">
                  <c:v>DE MADRUGADA</c:v>
                </c:pt>
                <c:pt idx="3">
                  <c:v>EM HORA INCERTA</c:v>
                </c:pt>
                <c:pt idx="4">
                  <c:v>PELA MANHÃ</c:v>
                </c:pt>
              </c:strCache>
            </c:strRef>
          </c:cat>
          <c:val>
            <c:numRef>
              <c:f>Período!$B$4:$B$9</c:f>
              <c:numCache>
                <c:formatCode>0.00%</c:formatCode>
                <c:ptCount val="5"/>
                <c:pt idx="0">
                  <c:v>0.42732413929953367</c:v>
                </c:pt>
                <c:pt idx="1">
                  <c:v>0.17379369646459636</c:v>
                </c:pt>
                <c:pt idx="2">
                  <c:v>0.15692694381056321</c:v>
                </c:pt>
                <c:pt idx="3">
                  <c:v>5.1570371840239881E-2</c:v>
                </c:pt>
                <c:pt idx="4">
                  <c:v>0.19038484858506685</c:v>
                </c:pt>
              </c:numCache>
            </c:numRef>
          </c:val>
          <c:extLst>
            <c:ext xmlns:c16="http://schemas.microsoft.com/office/drawing/2014/chart" uri="{C3380CC4-5D6E-409C-BE32-E72D297353CC}">
              <c16:uniqueId val="{0000000A-9FE3-424B-B69A-EC5E2D0DEA7C}"/>
            </c:ext>
          </c:extLst>
        </c:ser>
        <c:dLbls>
          <c:dLblPos val="bestFit"/>
          <c:showLegendKey val="0"/>
          <c:showVal val="1"/>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t-BR"/>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pivotSource>
    <c:name>[Painel Furto de Celulares Geral(2).xlsx]Evolução!Tabela dinâmica15</c:name>
    <c:fmtId val="-1"/>
  </c:pivotSource>
  <c:chart>
    <c:autoTitleDeleted val="1"/>
    <c:pivotFmts>
      <c:pivotFmt>
        <c:idx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22225" cap="rnd" cmpd="sng" algn="ctr">
            <a:solidFill>
              <a:schemeClr val="accent1"/>
            </a:solidFill>
            <a:round/>
          </a:ln>
          <a:effectLst/>
        </c:spPr>
        <c:marker>
          <c:symbol val="circle"/>
          <c:size val="4"/>
          <c:spPr>
            <a:solidFill>
              <a:schemeClr val="accent1"/>
            </a:solidFill>
            <a:ln w="9525" cap="flat" cmpd="sng" algn="ctr">
              <a:solidFill>
                <a:schemeClr val="accent1"/>
              </a:solidFill>
              <a:round/>
            </a:ln>
            <a:effectLst/>
          </c:spPr>
        </c:marker>
      </c:pivotFmt>
      <c:pivotFmt>
        <c:idx val="1"/>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22225" cap="rnd" cmpd="sng" algn="ctr">
            <a:solidFill>
              <a:schemeClr val="accent1"/>
            </a:solidFill>
            <a:round/>
          </a:ln>
          <a:effectLst/>
        </c:spPr>
        <c:marker>
          <c:symbol val="circle"/>
          <c:size val="4"/>
          <c:spPr>
            <a:solidFill>
              <a:schemeClr val="accent1"/>
            </a:solidFill>
            <a:ln w="9525" cap="flat" cmpd="sng" algn="ctr">
              <a:solidFill>
                <a:schemeClr val="accent1"/>
              </a:solidFill>
              <a:round/>
            </a:ln>
            <a:effectLst/>
          </c:spPr>
        </c:marker>
      </c:pivotFmt>
      <c:pivotFmt>
        <c:idx val="2"/>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22225" cap="rnd" cmpd="sng" algn="ctr">
            <a:solidFill>
              <a:schemeClr val="accent1"/>
            </a:solidFill>
            <a:round/>
          </a:ln>
          <a:effectLst/>
        </c:spPr>
        <c:marker>
          <c:symbol val="circle"/>
          <c:size val="4"/>
          <c:spPr>
            <a:solidFill>
              <a:schemeClr val="accent1"/>
            </a:solidFill>
            <a:ln w="9525" cap="flat" cmpd="sng" algn="ctr">
              <a:solidFill>
                <a:schemeClr val="accent1"/>
              </a:solidFill>
              <a:round/>
            </a:ln>
            <a:effectLst/>
          </c:spPr>
        </c:marker>
      </c:pivotFmt>
      <c:pivotFmt>
        <c:idx val="3"/>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22225" cap="rnd" cmpd="sng" algn="ctr">
            <a:solidFill>
              <a:schemeClr val="accent1"/>
            </a:solidFill>
            <a:round/>
          </a:ln>
          <a:effectLst/>
        </c:spPr>
        <c:marker>
          <c:symbol val="circle"/>
          <c:size val="4"/>
          <c:spPr>
            <a:solidFill>
              <a:schemeClr val="accent1"/>
            </a:solidFill>
            <a:ln w="9525" cap="flat" cmpd="sng" algn="ctr">
              <a:solidFill>
                <a:schemeClr val="accent1"/>
              </a:solidFill>
              <a:round/>
            </a:ln>
            <a:effectLst/>
          </c:spPr>
        </c:marker>
        <c:dLbl>
          <c:idx val="0"/>
          <c:layout>
            <c:manualLayout>
              <c:x val="-2.9956251340752495E-2"/>
              <c:y val="-8.263982316045354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t-BR"/>
            </a:p>
          </c:txPr>
          <c:dLblPos val="r"/>
          <c:showLegendKey val="0"/>
          <c:showVal val="1"/>
          <c:showCatName val="0"/>
          <c:showSerName val="0"/>
          <c:showPercent val="0"/>
          <c:showBubbleSize val="0"/>
          <c:extLst>
            <c:ext xmlns:c15="http://schemas.microsoft.com/office/drawing/2012/chart" uri="{CE6537A1-D6FC-4f65-9D91-7224C49458BB}"/>
          </c:extLst>
        </c:dLbl>
      </c:pivotFmt>
      <c:pivotFmt>
        <c:idx val="4"/>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22225" cap="rnd" cmpd="sng" algn="ctr">
            <a:solidFill>
              <a:schemeClr val="accent1"/>
            </a:solidFill>
            <a:round/>
          </a:ln>
          <a:effectLst/>
        </c:spPr>
        <c:marker>
          <c:symbol val="circle"/>
          <c:size val="4"/>
          <c:spPr>
            <a:solidFill>
              <a:schemeClr val="accent1"/>
            </a:solidFill>
            <a:ln w="9525" cap="flat" cmpd="sng" algn="ctr">
              <a:solidFill>
                <a:schemeClr val="accent1"/>
              </a:solidFill>
              <a:round/>
            </a:ln>
            <a:effectLst/>
          </c:spPr>
        </c:marker>
      </c:pivotFmt>
      <c:pivotFmt>
        <c:idx val="5"/>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22225" cap="rnd" cmpd="sng" algn="ctr">
            <a:solidFill>
              <a:schemeClr val="accent1"/>
            </a:solidFill>
            <a:round/>
          </a:ln>
          <a:effectLst/>
        </c:spPr>
        <c:marker>
          <c:symbol val="circle"/>
          <c:size val="4"/>
          <c:spPr>
            <a:solidFill>
              <a:schemeClr val="accent1"/>
            </a:solidFill>
            <a:ln w="9525" cap="flat" cmpd="sng" algn="ctr">
              <a:solidFill>
                <a:schemeClr val="accent1"/>
              </a:solidFill>
              <a:round/>
            </a:ln>
            <a:effectLst/>
          </c:spPr>
        </c:marker>
        <c:dLbl>
          <c:idx val="0"/>
          <c:layout>
            <c:manualLayout>
              <c:x val="-3.3455813413270315E-2"/>
              <c:y val="4.887734049512587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t-BR"/>
            </a:p>
          </c:txPr>
          <c:dLblPos val="r"/>
          <c:showLegendKey val="0"/>
          <c:showVal val="1"/>
          <c:showCatName val="0"/>
          <c:showSerName val="0"/>
          <c:showPercent val="0"/>
          <c:showBubbleSize val="0"/>
          <c:extLst>
            <c:ext xmlns:c15="http://schemas.microsoft.com/office/drawing/2012/chart" uri="{CE6537A1-D6FC-4f65-9D91-7224C49458BB}"/>
          </c:extLst>
        </c:dLbl>
      </c:pivotFmt>
      <c:pivotFmt>
        <c:idx val="6"/>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22225" cap="rnd" cmpd="sng" algn="ctr">
            <a:solidFill>
              <a:schemeClr val="accent1"/>
            </a:solidFill>
            <a:round/>
          </a:ln>
          <a:effectLst/>
        </c:spPr>
        <c:marker>
          <c:symbol val="circle"/>
          <c:size val="4"/>
          <c:spPr>
            <a:solidFill>
              <a:schemeClr val="accent1"/>
            </a:solidFill>
            <a:ln w="9525" cap="flat" cmpd="sng" algn="ctr">
              <a:solidFill>
                <a:schemeClr val="accent1"/>
              </a:solidFill>
              <a:round/>
            </a:ln>
            <a:effectLst/>
          </c:spPr>
        </c:marker>
        <c:dLbl>
          <c:idx val="0"/>
          <c:layout>
            <c:manualLayout>
              <c:x val="-5.4593168331278077E-3"/>
              <c:y val="-2.2517691203617268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t-BR"/>
            </a:p>
          </c:txPr>
          <c:dLblPos val="r"/>
          <c:showLegendKey val="0"/>
          <c:showVal val="1"/>
          <c:showCatName val="0"/>
          <c:showSerName val="0"/>
          <c:showPercent val="0"/>
          <c:showBubbleSize val="0"/>
          <c:extLst>
            <c:ext xmlns:c15="http://schemas.microsoft.com/office/drawing/2012/chart" uri="{CE6537A1-D6FC-4f65-9D91-7224C49458BB}"/>
          </c:extLst>
        </c:dLbl>
      </c:pivotFmt>
      <c:pivotFmt>
        <c:idx val="7"/>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22225" cap="rnd" cmpd="sng" algn="ctr">
            <a:solidFill>
              <a:schemeClr val="accent1"/>
            </a:solidFill>
            <a:round/>
          </a:ln>
          <a:effectLst/>
        </c:spPr>
        <c:marker>
          <c:symbol val="circle"/>
          <c:size val="4"/>
          <c:spPr>
            <a:solidFill>
              <a:schemeClr val="accent1"/>
            </a:solidFill>
            <a:ln w="9525" cap="flat" cmpd="sng" algn="ctr">
              <a:solidFill>
                <a:schemeClr val="accent1"/>
              </a:solidFill>
              <a:round/>
            </a:ln>
            <a:effectLst/>
          </c:spPr>
        </c:marker>
        <c:dLbl>
          <c:idx val="0"/>
          <c:layout>
            <c:manualLayout>
              <c:x val="-5.4593168331277912E-3"/>
              <c:y val="2.63315410113122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t-BR"/>
            </a:p>
          </c:txPr>
          <c:dLblPos val="r"/>
          <c:showLegendKey val="0"/>
          <c:showVal val="1"/>
          <c:showCatName val="0"/>
          <c:showSerName val="0"/>
          <c:showPercent val="0"/>
          <c:showBubbleSize val="0"/>
          <c:extLst>
            <c:ext xmlns:c15="http://schemas.microsoft.com/office/drawing/2012/chart" uri="{CE6537A1-D6FC-4f65-9D91-7224C49458BB}"/>
          </c:extLst>
        </c:dLbl>
      </c:pivotFmt>
      <c:pivotFmt>
        <c:idx val="8"/>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22225" cap="rnd" cmpd="sng" algn="ctr">
            <a:solidFill>
              <a:schemeClr val="accent1"/>
            </a:solidFill>
            <a:round/>
          </a:ln>
          <a:effectLst/>
        </c:spPr>
        <c:marker>
          <c:symbol val="circle"/>
          <c:size val="4"/>
          <c:spPr>
            <a:solidFill>
              <a:schemeClr val="accent1"/>
            </a:solidFill>
            <a:ln w="9525" cap="flat" cmpd="sng" algn="ctr">
              <a:solidFill>
                <a:schemeClr val="accent1"/>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t-BR"/>
            </a:p>
          </c:txPr>
          <c:dLblPos val="t"/>
          <c:showLegendKey val="0"/>
          <c:showVal val="1"/>
          <c:showCatName val="0"/>
          <c:showSerName val="0"/>
          <c:showPercent val="0"/>
          <c:showBubbleSize val="0"/>
          <c:extLst>
            <c:ext xmlns:c15="http://schemas.microsoft.com/office/drawing/2012/chart" uri="{CE6537A1-D6FC-4f65-9D91-7224C49458BB}"/>
          </c:extLst>
        </c:dLbl>
      </c:pivotFmt>
      <c:pivotFmt>
        <c:idx val="9"/>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22225" cap="rnd" cmpd="sng" algn="ctr">
            <a:solidFill>
              <a:schemeClr val="accent1"/>
            </a:solidFill>
            <a:round/>
          </a:ln>
          <a:effectLst/>
        </c:spPr>
        <c:marker>
          <c:symbol val="circle"/>
          <c:size val="4"/>
          <c:spPr>
            <a:solidFill>
              <a:schemeClr val="accent1"/>
            </a:solidFill>
            <a:ln w="9525" cap="flat" cmpd="sng" algn="ctr">
              <a:solidFill>
                <a:schemeClr val="accent1"/>
              </a:solidFill>
              <a:round/>
            </a:ln>
            <a:effectLst/>
          </c:spPr>
        </c:marker>
        <c:dLbl>
          <c:idx val="0"/>
          <c:layout>
            <c:manualLayout>
              <c:x val="-3.3455813413270315E-2"/>
              <c:y val="4.887734049512587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t-BR"/>
            </a:p>
          </c:txPr>
          <c:dLblPos val="r"/>
          <c:showLegendKey val="0"/>
          <c:showVal val="1"/>
          <c:showCatName val="0"/>
          <c:showSerName val="0"/>
          <c:showPercent val="0"/>
          <c:showBubbleSize val="0"/>
          <c:extLst>
            <c:ext xmlns:c15="http://schemas.microsoft.com/office/drawing/2012/chart" uri="{CE6537A1-D6FC-4f65-9D91-7224C49458BB}"/>
          </c:extLst>
        </c:dLbl>
      </c:pivotFmt>
      <c:pivotFmt>
        <c:idx val="1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22225" cap="rnd" cmpd="sng" algn="ctr">
            <a:solidFill>
              <a:schemeClr val="accent1"/>
            </a:solidFill>
            <a:round/>
          </a:ln>
          <a:effectLst/>
        </c:spPr>
        <c:marker>
          <c:symbol val="circle"/>
          <c:size val="4"/>
          <c:spPr>
            <a:solidFill>
              <a:schemeClr val="accent1"/>
            </a:solidFill>
            <a:ln w="9525" cap="flat" cmpd="sng" algn="ctr">
              <a:solidFill>
                <a:schemeClr val="accent1"/>
              </a:solidFill>
              <a:round/>
            </a:ln>
            <a:effectLst/>
          </c:spPr>
        </c:marker>
      </c:pivotFmt>
      <c:pivotFmt>
        <c:idx val="11"/>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22225" cap="rnd" cmpd="sng" algn="ctr">
            <a:solidFill>
              <a:schemeClr val="accent1"/>
            </a:solidFill>
            <a:round/>
          </a:ln>
          <a:effectLst/>
        </c:spPr>
        <c:marker>
          <c:symbol val="circle"/>
          <c:size val="4"/>
          <c:spPr>
            <a:solidFill>
              <a:schemeClr val="accent1"/>
            </a:solidFill>
            <a:ln w="9525" cap="flat" cmpd="sng" algn="ctr">
              <a:solidFill>
                <a:schemeClr val="accent1"/>
              </a:solidFill>
              <a:round/>
            </a:ln>
            <a:effectLst/>
          </c:spPr>
        </c:marker>
        <c:dLbl>
          <c:idx val="0"/>
          <c:layout>
            <c:manualLayout>
              <c:x val="-5.4593168331278077E-3"/>
              <c:y val="-2.2517691203617268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t-BR"/>
            </a:p>
          </c:txPr>
          <c:dLblPos val="r"/>
          <c:showLegendKey val="0"/>
          <c:showVal val="1"/>
          <c:showCatName val="0"/>
          <c:showSerName val="0"/>
          <c:showPercent val="0"/>
          <c:showBubbleSize val="0"/>
          <c:extLst>
            <c:ext xmlns:c15="http://schemas.microsoft.com/office/drawing/2012/chart" uri="{CE6537A1-D6FC-4f65-9D91-7224C49458BB}"/>
          </c:extLst>
        </c:dLbl>
      </c:pivotFmt>
      <c:pivotFmt>
        <c:idx val="12"/>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22225" cap="rnd" cmpd="sng" algn="ctr">
            <a:solidFill>
              <a:schemeClr val="accent1"/>
            </a:solidFill>
            <a:round/>
          </a:ln>
          <a:effectLst/>
        </c:spPr>
        <c:marker>
          <c:symbol val="circle"/>
          <c:size val="4"/>
          <c:spPr>
            <a:solidFill>
              <a:schemeClr val="accent1"/>
            </a:solidFill>
            <a:ln w="9525" cap="flat" cmpd="sng" algn="ctr">
              <a:solidFill>
                <a:schemeClr val="accent1"/>
              </a:solidFill>
              <a:round/>
            </a:ln>
            <a:effectLst/>
          </c:spPr>
        </c:marker>
        <c:dLbl>
          <c:idx val="0"/>
          <c:layout>
            <c:manualLayout>
              <c:x val="-2.9956251340752495E-2"/>
              <c:y val="-8.263982316045354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t-BR"/>
            </a:p>
          </c:txPr>
          <c:dLblPos val="r"/>
          <c:showLegendKey val="0"/>
          <c:showVal val="1"/>
          <c:showCatName val="0"/>
          <c:showSerName val="0"/>
          <c:showPercent val="0"/>
          <c:showBubbleSize val="0"/>
          <c:extLst>
            <c:ext xmlns:c15="http://schemas.microsoft.com/office/drawing/2012/chart" uri="{CE6537A1-D6FC-4f65-9D91-7224C49458BB}"/>
          </c:extLst>
        </c:dLbl>
      </c:pivotFmt>
      <c:pivotFmt>
        <c:idx val="13"/>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22225" cap="rnd" cmpd="sng" algn="ctr">
            <a:solidFill>
              <a:schemeClr val="accent1"/>
            </a:solidFill>
            <a:round/>
          </a:ln>
          <a:effectLst/>
        </c:spPr>
        <c:marker>
          <c:symbol val="circle"/>
          <c:size val="4"/>
          <c:spPr>
            <a:solidFill>
              <a:schemeClr val="accent1"/>
            </a:solidFill>
            <a:ln w="9525" cap="flat" cmpd="sng" algn="ctr">
              <a:solidFill>
                <a:schemeClr val="accent1"/>
              </a:solidFill>
              <a:round/>
            </a:ln>
            <a:effectLst/>
          </c:spPr>
        </c:marker>
        <c:dLbl>
          <c:idx val="0"/>
          <c:layout>
            <c:manualLayout>
              <c:x val="-5.4593168331277912E-3"/>
              <c:y val="2.63315410113122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t-BR"/>
            </a:p>
          </c:txPr>
          <c:dLblPos val="r"/>
          <c:showLegendKey val="0"/>
          <c:showVal val="1"/>
          <c:showCatName val="0"/>
          <c:showSerName val="0"/>
          <c:showPercent val="0"/>
          <c:showBubbleSize val="0"/>
          <c:extLst>
            <c:ext xmlns:c15="http://schemas.microsoft.com/office/drawing/2012/chart" uri="{CE6537A1-D6FC-4f65-9D91-7224C49458BB}"/>
          </c:extLst>
        </c:dLbl>
      </c:pivotFmt>
      <c:pivotFmt>
        <c:idx val="14"/>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22225" cap="rnd" cmpd="sng" algn="ctr">
            <a:solidFill>
              <a:schemeClr val="accent1"/>
            </a:solidFill>
            <a:round/>
          </a:ln>
          <a:effectLst/>
        </c:spPr>
        <c:marker>
          <c:symbol val="circle"/>
          <c:size val="4"/>
          <c:spPr>
            <a:solidFill>
              <a:schemeClr val="accent1"/>
            </a:solidFill>
            <a:ln w="9525" cap="flat" cmpd="sng" algn="ctr">
              <a:solidFill>
                <a:schemeClr val="accent1"/>
              </a:solidFill>
              <a:round/>
            </a:ln>
            <a:effectLst/>
          </c:spPr>
        </c:marker>
      </c:pivotFmt>
      <c:pivotFmt>
        <c:idx val="15"/>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22225" cap="rnd" cmpd="sng" algn="ctr">
            <a:solidFill>
              <a:schemeClr val="accent1"/>
            </a:solidFill>
            <a:round/>
          </a:ln>
          <a:effectLst/>
        </c:spPr>
        <c:marker>
          <c:symbol val="circle"/>
          <c:size val="4"/>
          <c:spPr>
            <a:solidFill>
              <a:schemeClr val="accent1"/>
            </a:solidFill>
            <a:ln w="9525" cap="flat" cmpd="sng" algn="ctr">
              <a:solidFill>
                <a:schemeClr val="accent1"/>
              </a:solidFill>
              <a:round/>
            </a:ln>
            <a:effectLst/>
          </c:spPr>
        </c:marker>
      </c:pivotFmt>
      <c:pivotFmt>
        <c:idx val="16"/>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22225" cap="rnd" cmpd="sng" algn="ctr">
            <a:solidFill>
              <a:schemeClr val="accent1"/>
            </a:solidFill>
            <a:round/>
          </a:ln>
          <a:effectLst/>
        </c:spPr>
        <c:marker>
          <c:symbol val="circle"/>
          <c:size val="4"/>
          <c:spPr>
            <a:solidFill>
              <a:schemeClr val="accent1"/>
            </a:solidFill>
            <a:ln w="9525" cap="flat" cmpd="sng" algn="ctr">
              <a:solidFill>
                <a:schemeClr val="accent1"/>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t-BR"/>
            </a:p>
          </c:txPr>
          <c:dLblPos val="t"/>
          <c:showLegendKey val="0"/>
          <c:showVal val="1"/>
          <c:showCatName val="0"/>
          <c:showSerName val="0"/>
          <c:showPercent val="0"/>
          <c:showBubbleSize val="0"/>
          <c:extLst>
            <c:ext xmlns:c15="http://schemas.microsoft.com/office/drawing/2012/chart" uri="{CE6537A1-D6FC-4f65-9D91-7224C49458BB}"/>
          </c:extLst>
        </c:dLbl>
      </c:pivotFmt>
      <c:pivotFmt>
        <c:idx val="17"/>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22225" cap="rnd" cmpd="sng" algn="ctr">
            <a:solidFill>
              <a:schemeClr val="accent1"/>
            </a:solidFill>
            <a:round/>
          </a:ln>
          <a:effectLst/>
        </c:spPr>
        <c:marker>
          <c:symbol val="circle"/>
          <c:size val="4"/>
          <c:spPr>
            <a:solidFill>
              <a:schemeClr val="accent1"/>
            </a:solidFill>
            <a:ln w="9525" cap="flat" cmpd="sng" algn="ctr">
              <a:solidFill>
                <a:schemeClr val="accent1"/>
              </a:solidFill>
              <a:round/>
            </a:ln>
            <a:effectLst/>
          </c:spPr>
        </c:marker>
        <c:dLbl>
          <c:idx val="0"/>
          <c:layout>
            <c:manualLayout>
              <c:x val="-3.3455813413270315E-2"/>
              <c:y val="4.887734049512587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t-BR"/>
            </a:p>
          </c:txPr>
          <c:dLblPos val="r"/>
          <c:showLegendKey val="0"/>
          <c:showVal val="1"/>
          <c:showCatName val="0"/>
          <c:showSerName val="0"/>
          <c:showPercent val="0"/>
          <c:showBubbleSize val="0"/>
          <c:extLst>
            <c:ext xmlns:c15="http://schemas.microsoft.com/office/drawing/2012/chart" uri="{CE6537A1-D6FC-4f65-9D91-7224C49458BB}"/>
          </c:extLst>
        </c:dLbl>
      </c:pivotFmt>
      <c:pivotFmt>
        <c:idx val="18"/>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22225" cap="rnd" cmpd="sng" algn="ctr">
            <a:solidFill>
              <a:schemeClr val="accent1"/>
            </a:solidFill>
            <a:round/>
          </a:ln>
          <a:effectLst/>
        </c:spPr>
        <c:marker>
          <c:symbol val="circle"/>
          <c:size val="4"/>
          <c:spPr>
            <a:solidFill>
              <a:schemeClr val="accent1"/>
            </a:solidFill>
            <a:ln w="9525" cap="flat" cmpd="sng" algn="ctr">
              <a:solidFill>
                <a:schemeClr val="accent1"/>
              </a:solidFill>
              <a:round/>
            </a:ln>
            <a:effectLst/>
          </c:spPr>
        </c:marker>
      </c:pivotFmt>
      <c:pivotFmt>
        <c:idx val="19"/>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22225" cap="rnd" cmpd="sng" algn="ctr">
            <a:solidFill>
              <a:schemeClr val="accent1"/>
            </a:solidFill>
            <a:round/>
          </a:ln>
          <a:effectLst/>
        </c:spPr>
        <c:marker>
          <c:symbol val="circle"/>
          <c:size val="4"/>
          <c:spPr>
            <a:solidFill>
              <a:schemeClr val="accent1"/>
            </a:solidFill>
            <a:ln w="9525" cap="flat" cmpd="sng" algn="ctr">
              <a:solidFill>
                <a:schemeClr val="accent1"/>
              </a:solidFill>
              <a:round/>
            </a:ln>
            <a:effectLst/>
          </c:spPr>
        </c:marker>
        <c:dLbl>
          <c:idx val="0"/>
          <c:layout>
            <c:manualLayout>
              <c:x val="-5.4593168331278077E-3"/>
              <c:y val="-2.2517691203617268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t-BR"/>
            </a:p>
          </c:txPr>
          <c:dLblPos val="r"/>
          <c:showLegendKey val="0"/>
          <c:showVal val="1"/>
          <c:showCatName val="0"/>
          <c:showSerName val="0"/>
          <c:showPercent val="0"/>
          <c:showBubbleSize val="0"/>
          <c:extLst>
            <c:ext xmlns:c15="http://schemas.microsoft.com/office/drawing/2012/chart" uri="{CE6537A1-D6FC-4f65-9D91-7224C49458BB}"/>
          </c:extLst>
        </c:dLbl>
      </c:pivotFmt>
      <c:pivotFmt>
        <c:idx val="2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22225" cap="rnd" cmpd="sng" algn="ctr">
            <a:solidFill>
              <a:schemeClr val="accent1"/>
            </a:solidFill>
            <a:round/>
          </a:ln>
          <a:effectLst/>
        </c:spPr>
        <c:marker>
          <c:symbol val="circle"/>
          <c:size val="4"/>
          <c:spPr>
            <a:solidFill>
              <a:schemeClr val="accent1"/>
            </a:solidFill>
            <a:ln w="9525" cap="flat" cmpd="sng" algn="ctr">
              <a:solidFill>
                <a:schemeClr val="accent1"/>
              </a:solidFill>
              <a:round/>
            </a:ln>
            <a:effectLst/>
          </c:spPr>
        </c:marker>
        <c:dLbl>
          <c:idx val="0"/>
          <c:layout>
            <c:manualLayout>
              <c:x val="-2.9956251340752495E-2"/>
              <c:y val="-8.263982316045354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t-BR"/>
            </a:p>
          </c:txPr>
          <c:dLblPos val="r"/>
          <c:showLegendKey val="0"/>
          <c:showVal val="1"/>
          <c:showCatName val="0"/>
          <c:showSerName val="0"/>
          <c:showPercent val="0"/>
          <c:showBubbleSize val="0"/>
          <c:extLst>
            <c:ext xmlns:c15="http://schemas.microsoft.com/office/drawing/2012/chart" uri="{CE6537A1-D6FC-4f65-9D91-7224C49458BB}"/>
          </c:extLst>
        </c:dLbl>
      </c:pivotFmt>
      <c:pivotFmt>
        <c:idx val="21"/>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22225" cap="rnd" cmpd="sng" algn="ctr">
            <a:solidFill>
              <a:schemeClr val="accent1"/>
            </a:solidFill>
            <a:round/>
          </a:ln>
          <a:effectLst/>
        </c:spPr>
        <c:marker>
          <c:symbol val="circle"/>
          <c:size val="4"/>
          <c:spPr>
            <a:solidFill>
              <a:schemeClr val="accent1"/>
            </a:solidFill>
            <a:ln w="9525" cap="flat" cmpd="sng" algn="ctr">
              <a:solidFill>
                <a:schemeClr val="accent1"/>
              </a:solidFill>
              <a:round/>
            </a:ln>
            <a:effectLst/>
          </c:spPr>
        </c:marker>
        <c:dLbl>
          <c:idx val="0"/>
          <c:layout>
            <c:manualLayout>
              <c:x val="-5.4593168331277912E-3"/>
              <c:y val="2.63315410113122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t-BR"/>
            </a:p>
          </c:txPr>
          <c:dLblPos val="r"/>
          <c:showLegendKey val="0"/>
          <c:showVal val="1"/>
          <c:showCatName val="0"/>
          <c:showSerName val="0"/>
          <c:showPercent val="0"/>
          <c:showBubbleSize val="0"/>
          <c:extLst>
            <c:ext xmlns:c15="http://schemas.microsoft.com/office/drawing/2012/chart" uri="{CE6537A1-D6FC-4f65-9D91-7224C49458BB}"/>
          </c:extLst>
        </c:dLbl>
      </c:pivotFmt>
      <c:pivotFmt>
        <c:idx val="22"/>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22225" cap="rnd" cmpd="sng" algn="ctr">
            <a:solidFill>
              <a:schemeClr val="accent1"/>
            </a:solidFill>
            <a:round/>
          </a:ln>
          <a:effectLst/>
        </c:spPr>
        <c:marker>
          <c:symbol val="circle"/>
          <c:size val="4"/>
          <c:spPr>
            <a:solidFill>
              <a:schemeClr val="accent1"/>
            </a:solidFill>
            <a:ln w="9525" cap="flat" cmpd="sng" algn="ctr">
              <a:solidFill>
                <a:schemeClr val="accent1"/>
              </a:solidFill>
              <a:round/>
            </a:ln>
            <a:effectLst/>
          </c:spPr>
        </c:marker>
      </c:pivotFmt>
      <c:pivotFmt>
        <c:idx val="23"/>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22225" cap="rnd" cmpd="sng" algn="ctr">
            <a:solidFill>
              <a:schemeClr val="accent1"/>
            </a:solidFill>
            <a:round/>
          </a:ln>
          <a:effectLst/>
        </c:spPr>
        <c:marker>
          <c:symbol val="circle"/>
          <c:size val="4"/>
          <c:spPr>
            <a:solidFill>
              <a:schemeClr val="accent1"/>
            </a:solidFill>
            <a:ln w="9525" cap="flat" cmpd="sng" algn="ctr">
              <a:solidFill>
                <a:schemeClr val="accent1"/>
              </a:solidFill>
              <a:round/>
            </a:ln>
            <a:effectLst/>
          </c:spPr>
        </c:marker>
      </c:pivotFmt>
    </c:pivotFmts>
    <c:plotArea>
      <c:layout/>
      <c:lineChart>
        <c:grouping val="standard"/>
        <c:varyColors val="0"/>
        <c:ser>
          <c:idx val="0"/>
          <c:order val="0"/>
          <c:tx>
            <c:strRef>
              <c:f>Evolução!$B$3</c:f>
              <c:strCache>
                <c:ptCount val="1"/>
                <c:pt idx="0">
                  <c:v>Total</c:v>
                </c:pt>
              </c:strCache>
            </c:strRef>
          </c:tx>
          <c:spPr>
            <a:ln w="22225" cap="rnd" cmpd="sng" algn="ctr">
              <a:solidFill>
                <a:schemeClr val="accent3">
                  <a:lumMod val="50000"/>
                </a:schemeClr>
              </a:solidFill>
              <a:round/>
            </a:ln>
            <a:effectLst/>
          </c:spPr>
          <c:marker>
            <c:symbol val="circle"/>
            <c:size val="4"/>
            <c:spPr>
              <a:solidFill>
                <a:schemeClr val="accent3">
                  <a:lumMod val="50000"/>
                </a:schemeClr>
              </a:solidFill>
              <a:ln w="9525" cap="flat" cmpd="sng" algn="ctr">
                <a:solidFill>
                  <a:schemeClr val="accent3">
                    <a:lumMod val="50000"/>
                  </a:schemeClr>
                </a:solidFill>
                <a:round/>
              </a:ln>
              <a:effectLst/>
            </c:spPr>
          </c:marker>
          <c:dPt>
            <c:idx val="1"/>
            <c:marker>
              <c:symbol val="circle"/>
              <c:size val="4"/>
              <c:spPr>
                <a:solidFill>
                  <a:schemeClr val="accent3">
                    <a:lumMod val="50000"/>
                  </a:schemeClr>
                </a:solidFill>
                <a:ln w="9525" cap="flat" cmpd="sng" algn="ctr">
                  <a:solidFill>
                    <a:schemeClr val="accent3">
                      <a:lumMod val="50000"/>
                    </a:schemeClr>
                  </a:solidFill>
                  <a:round/>
                </a:ln>
                <a:effectLst/>
              </c:spPr>
            </c:marker>
            <c:bubble3D val="0"/>
            <c:spPr>
              <a:ln w="22225" cap="rnd" cmpd="sng" algn="ctr">
                <a:solidFill>
                  <a:schemeClr val="accent3">
                    <a:lumMod val="50000"/>
                  </a:schemeClr>
                </a:solidFill>
                <a:round/>
              </a:ln>
              <a:effectLst/>
            </c:spPr>
            <c:extLst>
              <c:ext xmlns:c16="http://schemas.microsoft.com/office/drawing/2014/chart" uri="{C3380CC4-5D6E-409C-BE32-E72D297353CC}">
                <c16:uniqueId val="{00000001-BA01-4028-9318-98D68AA26B54}"/>
              </c:ext>
            </c:extLst>
          </c:dPt>
          <c:dPt>
            <c:idx val="3"/>
            <c:marker>
              <c:symbol val="circle"/>
              <c:size val="4"/>
              <c:spPr>
                <a:solidFill>
                  <a:schemeClr val="accent3">
                    <a:lumMod val="50000"/>
                  </a:schemeClr>
                </a:solidFill>
                <a:ln w="9525" cap="flat" cmpd="sng" algn="ctr">
                  <a:solidFill>
                    <a:schemeClr val="accent3">
                      <a:lumMod val="50000"/>
                    </a:schemeClr>
                  </a:solidFill>
                  <a:round/>
                </a:ln>
                <a:effectLst/>
              </c:spPr>
            </c:marker>
            <c:bubble3D val="0"/>
            <c:spPr>
              <a:ln w="22225" cap="rnd" cmpd="sng" algn="ctr">
                <a:solidFill>
                  <a:schemeClr val="accent3">
                    <a:lumMod val="50000"/>
                  </a:schemeClr>
                </a:solidFill>
                <a:round/>
              </a:ln>
              <a:effectLst/>
            </c:spPr>
            <c:extLst>
              <c:ext xmlns:c16="http://schemas.microsoft.com/office/drawing/2014/chart" uri="{C3380CC4-5D6E-409C-BE32-E72D297353CC}">
                <c16:uniqueId val="{00000003-BA01-4028-9318-98D68AA26B54}"/>
              </c:ext>
            </c:extLst>
          </c:dPt>
          <c:dPt>
            <c:idx val="15"/>
            <c:marker>
              <c:symbol val="circle"/>
              <c:size val="4"/>
              <c:spPr>
                <a:solidFill>
                  <a:schemeClr val="accent3">
                    <a:lumMod val="50000"/>
                  </a:schemeClr>
                </a:solidFill>
                <a:ln w="9525" cap="flat" cmpd="sng" algn="ctr">
                  <a:solidFill>
                    <a:schemeClr val="accent3">
                      <a:lumMod val="50000"/>
                    </a:schemeClr>
                  </a:solidFill>
                  <a:round/>
                </a:ln>
                <a:effectLst/>
              </c:spPr>
            </c:marker>
            <c:bubble3D val="0"/>
            <c:spPr>
              <a:ln w="22225" cap="rnd" cmpd="sng" algn="ctr">
                <a:solidFill>
                  <a:schemeClr val="accent3">
                    <a:lumMod val="50000"/>
                  </a:schemeClr>
                </a:solidFill>
                <a:round/>
              </a:ln>
              <a:effectLst/>
            </c:spPr>
            <c:extLst>
              <c:ext xmlns:c16="http://schemas.microsoft.com/office/drawing/2014/chart" uri="{C3380CC4-5D6E-409C-BE32-E72D297353CC}">
                <c16:uniqueId val="{00000005-BA01-4028-9318-98D68AA26B54}"/>
              </c:ext>
            </c:extLst>
          </c:dPt>
          <c:dPt>
            <c:idx val="22"/>
            <c:marker>
              <c:symbol val="circle"/>
              <c:size val="4"/>
              <c:spPr>
                <a:solidFill>
                  <a:schemeClr val="accent3">
                    <a:lumMod val="50000"/>
                  </a:schemeClr>
                </a:solidFill>
                <a:ln w="9525" cap="flat" cmpd="sng" algn="ctr">
                  <a:solidFill>
                    <a:schemeClr val="accent3">
                      <a:lumMod val="50000"/>
                    </a:schemeClr>
                  </a:solidFill>
                  <a:round/>
                </a:ln>
                <a:effectLst/>
              </c:spPr>
            </c:marker>
            <c:bubble3D val="0"/>
            <c:spPr>
              <a:ln w="22225" cap="rnd" cmpd="sng" algn="ctr">
                <a:solidFill>
                  <a:schemeClr val="accent3">
                    <a:lumMod val="50000"/>
                  </a:schemeClr>
                </a:solidFill>
                <a:round/>
              </a:ln>
              <a:effectLst/>
            </c:spPr>
            <c:extLst>
              <c:ext xmlns:c16="http://schemas.microsoft.com/office/drawing/2014/chart" uri="{C3380CC4-5D6E-409C-BE32-E72D297353CC}">
                <c16:uniqueId val="{00000007-BA01-4028-9318-98D68AA26B54}"/>
              </c:ext>
            </c:extLst>
          </c:dPt>
          <c:dLbls>
            <c:dLbl>
              <c:idx val="0"/>
              <c:layout>
                <c:manualLayout>
                  <c:x val="-3.3455813413270315E-2"/>
                  <c:y val="4.887734049512587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A01-4028-9318-98D68AA26B54}"/>
                </c:ext>
              </c:extLst>
            </c:dLbl>
            <c:dLbl>
              <c:idx val="2"/>
              <c:layout>
                <c:manualLayout>
                  <c:x val="-5.4593168331278077E-3"/>
                  <c:y val="-2.251769120361726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A01-4028-9318-98D68AA26B54}"/>
                </c:ext>
              </c:extLst>
            </c:dLbl>
            <c:dLbl>
              <c:idx val="3"/>
              <c:layout>
                <c:manualLayout>
                  <c:x val="-2.9956251340752495E-2"/>
                  <c:y val="-8.2639823160453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A01-4028-9318-98D68AA26B54}"/>
                </c:ext>
              </c:extLst>
            </c:dLbl>
            <c:dLbl>
              <c:idx val="4"/>
              <c:layout>
                <c:manualLayout>
                  <c:x val="-5.4593168331277912E-3"/>
                  <c:y val="2.63315410113122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A01-4028-9318-98D68AA26B54}"/>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pt-B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multiLvlStrRef>
              <c:f>Evolução!$A$4:$A$30</c:f>
              <c:multiLvlStrCache>
                <c:ptCount val="24"/>
                <c:lvl>
                  <c:pt idx="0">
                    <c:v>jan</c:v>
                  </c:pt>
                  <c:pt idx="1">
                    <c:v>fev</c:v>
                  </c:pt>
                  <c:pt idx="2">
                    <c:v>mar</c:v>
                  </c:pt>
                  <c:pt idx="3">
                    <c:v>abr</c:v>
                  </c:pt>
                  <c:pt idx="4">
                    <c:v>mai</c:v>
                  </c:pt>
                  <c:pt idx="5">
                    <c:v>jun</c:v>
                  </c:pt>
                  <c:pt idx="6">
                    <c:v>jul</c:v>
                  </c:pt>
                  <c:pt idx="7">
                    <c:v>ago</c:v>
                  </c:pt>
                  <c:pt idx="8">
                    <c:v>set</c:v>
                  </c:pt>
                  <c:pt idx="9">
                    <c:v>out</c:v>
                  </c:pt>
                  <c:pt idx="10">
                    <c:v>nov</c:v>
                  </c:pt>
                  <c:pt idx="11">
                    <c:v>dez</c:v>
                  </c:pt>
                  <c:pt idx="12">
                    <c:v>jan</c:v>
                  </c:pt>
                  <c:pt idx="13">
                    <c:v>fev</c:v>
                  </c:pt>
                  <c:pt idx="14">
                    <c:v>mar</c:v>
                  </c:pt>
                  <c:pt idx="15">
                    <c:v>abr</c:v>
                  </c:pt>
                  <c:pt idx="16">
                    <c:v>mai</c:v>
                  </c:pt>
                  <c:pt idx="17">
                    <c:v>jun</c:v>
                  </c:pt>
                  <c:pt idx="18">
                    <c:v>jul</c:v>
                  </c:pt>
                  <c:pt idx="19">
                    <c:v>ago</c:v>
                  </c:pt>
                  <c:pt idx="20">
                    <c:v>set</c:v>
                  </c:pt>
                  <c:pt idx="21">
                    <c:v>out</c:v>
                  </c:pt>
                  <c:pt idx="22">
                    <c:v>nov</c:v>
                  </c:pt>
                  <c:pt idx="23">
                    <c:v>dez</c:v>
                  </c:pt>
                </c:lvl>
                <c:lvl>
                  <c:pt idx="0">
                    <c:v>2020</c:v>
                  </c:pt>
                  <c:pt idx="12">
                    <c:v>2021</c:v>
                  </c:pt>
                </c:lvl>
              </c:multiLvlStrCache>
            </c:multiLvlStrRef>
          </c:cat>
          <c:val>
            <c:numRef>
              <c:f>Evolução!$B$4:$B$30</c:f>
              <c:numCache>
                <c:formatCode>General</c:formatCode>
                <c:ptCount val="24"/>
                <c:pt idx="0">
                  <c:v>6772</c:v>
                </c:pt>
                <c:pt idx="1">
                  <c:v>13385</c:v>
                </c:pt>
                <c:pt idx="2">
                  <c:v>6174</c:v>
                </c:pt>
                <c:pt idx="3">
                  <c:v>2233</c:v>
                </c:pt>
                <c:pt idx="4">
                  <c:v>2491</c:v>
                </c:pt>
                <c:pt idx="5">
                  <c:v>6357</c:v>
                </c:pt>
                <c:pt idx="6">
                  <c:v>4013</c:v>
                </c:pt>
                <c:pt idx="7">
                  <c:v>3815</c:v>
                </c:pt>
                <c:pt idx="8">
                  <c:v>4281</c:v>
                </c:pt>
                <c:pt idx="9">
                  <c:v>4815</c:v>
                </c:pt>
                <c:pt idx="10">
                  <c:v>4784</c:v>
                </c:pt>
                <c:pt idx="11">
                  <c:v>4822</c:v>
                </c:pt>
                <c:pt idx="12">
                  <c:v>4400</c:v>
                </c:pt>
                <c:pt idx="13">
                  <c:v>4659</c:v>
                </c:pt>
                <c:pt idx="14">
                  <c:v>3951</c:v>
                </c:pt>
                <c:pt idx="15">
                  <c:v>3796</c:v>
                </c:pt>
                <c:pt idx="16">
                  <c:v>4980</c:v>
                </c:pt>
                <c:pt idx="17">
                  <c:v>5210</c:v>
                </c:pt>
                <c:pt idx="18">
                  <c:v>5785</c:v>
                </c:pt>
                <c:pt idx="19">
                  <c:v>6048</c:v>
                </c:pt>
                <c:pt idx="20">
                  <c:v>6765</c:v>
                </c:pt>
                <c:pt idx="21">
                  <c:v>6514</c:v>
                </c:pt>
                <c:pt idx="22">
                  <c:v>7153</c:v>
                </c:pt>
                <c:pt idx="23">
                  <c:v>6846</c:v>
                </c:pt>
              </c:numCache>
            </c:numRef>
          </c:val>
          <c:smooth val="0"/>
          <c:extLst>
            <c:ext xmlns:c16="http://schemas.microsoft.com/office/drawing/2014/chart" uri="{C3380CC4-5D6E-409C-BE32-E72D297353CC}">
              <c16:uniqueId val="{0000000B-BA01-4028-9318-98D68AA26B54}"/>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marker val="1"/>
        <c:smooth val="0"/>
        <c:axId val="539041471"/>
        <c:axId val="539025247"/>
      </c:lineChart>
      <c:catAx>
        <c:axId val="539041471"/>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ysClr val="windowText" lastClr="000000"/>
                </a:solidFill>
                <a:latin typeface="+mn-lt"/>
                <a:ea typeface="+mn-ea"/>
                <a:cs typeface="+mn-cs"/>
              </a:defRPr>
            </a:pPr>
            <a:endParaRPr lang="pt-BR"/>
          </a:p>
        </c:txPr>
        <c:crossAx val="539025247"/>
        <c:crosses val="autoZero"/>
        <c:auto val="1"/>
        <c:lblAlgn val="ctr"/>
        <c:lblOffset val="100"/>
        <c:noMultiLvlLbl val="0"/>
      </c:catAx>
      <c:valAx>
        <c:axId val="539025247"/>
        <c:scaling>
          <c:orientation val="minMax"/>
        </c:scaling>
        <c:delete val="1"/>
        <c:axPos val="l"/>
        <c:numFmt formatCode="General" sourceLinked="1"/>
        <c:majorTickMark val="none"/>
        <c:minorTickMark val="none"/>
        <c:tickLblPos val="nextTo"/>
        <c:crossAx val="539041471"/>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a:pPr>
      <a:endParaRPr lang="pt-BR"/>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pivotSource>
    <c:name>[Painel Furto de Celulares Geral(2).xlsx]Período!Tabela dinâmica17</c:name>
    <c:fmtId val="-1"/>
  </c:pivotSource>
  <c:chart>
    <c:autoTitleDeleted val="1"/>
    <c:pivotFmts>
      <c:pivotFmt>
        <c:idx val="0"/>
        <c:spPr>
          <a:solidFill>
            <a:schemeClr val="accent1"/>
          </a:solidFill>
          <a:ln w="19050">
            <a:solidFill>
              <a:schemeClr val="lt1"/>
            </a:solidFill>
          </a:ln>
          <a:effectLst/>
          <a:sp3d contourW="25400">
            <a:contourClr>
              <a:schemeClr val="lt1"/>
            </a:contourClr>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bestFit"/>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a:sp3d contourW="25400">
            <a:contourClr>
              <a:schemeClr val="lt1"/>
            </a:contourClr>
          </a:sp3d>
        </c:spPr>
      </c:pivotFmt>
      <c:pivotFmt>
        <c:idx val="2"/>
        <c:spPr>
          <a:solidFill>
            <a:schemeClr val="accent1"/>
          </a:solidFill>
          <a:ln w="19050">
            <a:solidFill>
              <a:schemeClr val="lt1"/>
            </a:solidFill>
          </a:ln>
          <a:effectLst/>
          <a:sp3d contourW="25400">
            <a:contourClr>
              <a:schemeClr val="lt1"/>
            </a:contourClr>
          </a:sp3d>
        </c:spPr>
      </c:pivotFmt>
      <c:pivotFmt>
        <c:idx val="3"/>
        <c:spPr>
          <a:solidFill>
            <a:schemeClr val="accent1"/>
          </a:solidFill>
          <a:ln w="19050">
            <a:solidFill>
              <a:schemeClr val="lt1"/>
            </a:solidFill>
          </a:ln>
          <a:effectLst/>
          <a:sp3d contourW="25400">
            <a:contourClr>
              <a:schemeClr val="lt1"/>
            </a:contourClr>
          </a:sp3d>
        </c:spPr>
      </c:pivotFmt>
      <c:pivotFmt>
        <c:idx val="4"/>
        <c:spPr>
          <a:solidFill>
            <a:schemeClr val="accent1"/>
          </a:solidFill>
          <a:ln w="19050">
            <a:solidFill>
              <a:schemeClr val="lt1"/>
            </a:solidFill>
          </a:ln>
          <a:effectLst/>
          <a:sp3d contourW="25400">
            <a:contourClr>
              <a:schemeClr val="lt1"/>
            </a:contourClr>
          </a:sp3d>
        </c:spPr>
      </c:pivotFmt>
      <c:pivotFmt>
        <c:idx val="5"/>
        <c:spPr>
          <a:solidFill>
            <a:schemeClr val="accent1"/>
          </a:solidFill>
          <a:ln w="19050">
            <a:solidFill>
              <a:schemeClr val="lt1"/>
            </a:solidFill>
          </a:ln>
          <a:effectLst/>
          <a:sp3d contourW="25400">
            <a:contourClr>
              <a:schemeClr val="lt1"/>
            </a:contourClr>
          </a:sp3d>
        </c:spPr>
      </c:pivotFmt>
      <c:pivotFmt>
        <c:idx val="6"/>
        <c:spPr>
          <a:solidFill>
            <a:schemeClr val="accent1"/>
          </a:solidFill>
          <a:ln w="19050">
            <a:solidFill>
              <a:schemeClr val="lt1"/>
            </a:solidFill>
          </a:ln>
          <a:effectLst/>
          <a:sp3d contourW="25400">
            <a:contourClr>
              <a:schemeClr val="lt1"/>
            </a:contourClr>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bestFit"/>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w="19050">
            <a:solidFill>
              <a:schemeClr val="lt1"/>
            </a:solidFill>
          </a:ln>
          <a:effectLst/>
          <a:sp3d contourW="25400">
            <a:contourClr>
              <a:schemeClr val="lt1"/>
            </a:contourClr>
          </a:sp3d>
        </c:spPr>
      </c:pivotFmt>
      <c:pivotFmt>
        <c:idx val="8"/>
        <c:spPr>
          <a:solidFill>
            <a:schemeClr val="accent1"/>
          </a:solidFill>
          <a:ln w="19050">
            <a:solidFill>
              <a:schemeClr val="lt1"/>
            </a:solidFill>
          </a:ln>
          <a:effectLst/>
          <a:sp3d contourW="25400">
            <a:contourClr>
              <a:schemeClr val="lt1"/>
            </a:contourClr>
          </a:sp3d>
        </c:spPr>
      </c:pivotFmt>
      <c:pivotFmt>
        <c:idx val="9"/>
        <c:spPr>
          <a:solidFill>
            <a:schemeClr val="accent1"/>
          </a:solidFill>
          <a:ln w="19050">
            <a:solidFill>
              <a:schemeClr val="lt1"/>
            </a:solidFill>
          </a:ln>
          <a:effectLst/>
          <a:sp3d contourW="25400">
            <a:contourClr>
              <a:schemeClr val="lt1"/>
            </a:contourClr>
          </a:sp3d>
        </c:spPr>
      </c:pivotFmt>
      <c:pivotFmt>
        <c:idx val="10"/>
        <c:spPr>
          <a:solidFill>
            <a:schemeClr val="accent1"/>
          </a:solidFill>
          <a:ln w="19050">
            <a:solidFill>
              <a:schemeClr val="lt1"/>
            </a:solidFill>
          </a:ln>
          <a:effectLst/>
          <a:sp3d contourW="25400">
            <a:contourClr>
              <a:schemeClr val="lt1"/>
            </a:contourClr>
          </a:sp3d>
        </c:spPr>
      </c:pivotFmt>
      <c:pivotFmt>
        <c:idx val="11"/>
        <c:spPr>
          <a:solidFill>
            <a:schemeClr val="accent1"/>
          </a:solidFill>
          <a:ln w="19050">
            <a:solidFill>
              <a:schemeClr val="lt1"/>
            </a:solidFill>
          </a:ln>
          <a:effectLst/>
          <a:sp3d contourW="25400">
            <a:contourClr>
              <a:schemeClr val="lt1"/>
            </a:contourClr>
          </a:sp3d>
        </c:spPr>
      </c:pivotFmt>
      <c:pivotFmt>
        <c:idx val="12"/>
        <c:spPr>
          <a:solidFill>
            <a:schemeClr val="accent1"/>
          </a:solidFill>
          <a:ln w="19050">
            <a:solidFill>
              <a:schemeClr val="lt1"/>
            </a:solidFill>
          </a:ln>
          <a:effectLst/>
          <a:sp3d contourW="25400">
            <a:contourClr>
              <a:schemeClr val="lt1"/>
            </a:contourClr>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bestFit"/>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w="19050">
            <a:solidFill>
              <a:schemeClr val="lt1"/>
            </a:solidFill>
          </a:ln>
          <a:effectLst/>
          <a:sp3d contourW="25400">
            <a:contourClr>
              <a:schemeClr val="lt1"/>
            </a:contourClr>
          </a:sp3d>
        </c:spPr>
      </c:pivotFmt>
      <c:pivotFmt>
        <c:idx val="14"/>
        <c:spPr>
          <a:solidFill>
            <a:schemeClr val="accent1"/>
          </a:solidFill>
          <a:ln w="19050">
            <a:solidFill>
              <a:schemeClr val="lt1"/>
            </a:solidFill>
          </a:ln>
          <a:effectLst/>
          <a:sp3d contourW="25400">
            <a:contourClr>
              <a:schemeClr val="lt1"/>
            </a:contourClr>
          </a:sp3d>
        </c:spPr>
      </c:pivotFmt>
      <c:pivotFmt>
        <c:idx val="15"/>
        <c:spPr>
          <a:solidFill>
            <a:schemeClr val="accent1"/>
          </a:solidFill>
          <a:ln w="19050">
            <a:solidFill>
              <a:schemeClr val="lt1"/>
            </a:solidFill>
          </a:ln>
          <a:effectLst/>
          <a:sp3d contourW="25400">
            <a:contourClr>
              <a:schemeClr val="lt1"/>
            </a:contourClr>
          </a:sp3d>
        </c:spPr>
      </c:pivotFmt>
      <c:pivotFmt>
        <c:idx val="16"/>
        <c:spPr>
          <a:solidFill>
            <a:schemeClr val="accent1"/>
          </a:solidFill>
          <a:ln w="19050">
            <a:solidFill>
              <a:schemeClr val="lt1"/>
            </a:solidFill>
          </a:ln>
          <a:effectLst/>
          <a:sp3d contourW="25400">
            <a:contourClr>
              <a:schemeClr val="lt1"/>
            </a:contourClr>
          </a:sp3d>
        </c:spPr>
      </c:pivotFmt>
      <c:pivotFmt>
        <c:idx val="17"/>
        <c:spPr>
          <a:solidFill>
            <a:schemeClr val="accent1"/>
          </a:solidFill>
          <a:ln w="19050">
            <a:solidFill>
              <a:schemeClr val="lt1"/>
            </a:solidFill>
          </a:ln>
          <a:effectLst/>
          <a:sp3d contourW="25400">
            <a:contourClr>
              <a:schemeClr val="lt1"/>
            </a:contourClr>
          </a:sp3d>
        </c:spPr>
      </c:pivotFmt>
    </c:pivotFmts>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Período!$B$3</c:f>
              <c:strCache>
                <c:ptCount val="1"/>
                <c:pt idx="0">
                  <c:v>Total</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87C-4D87-971B-913251680635}"/>
              </c:ext>
            </c:extLst>
          </c:dPt>
          <c:dPt>
            <c:idx val="1"/>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3-587C-4D87-971B-913251680635}"/>
              </c:ext>
            </c:extLst>
          </c:dPt>
          <c:dPt>
            <c:idx val="2"/>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5-587C-4D87-971B-913251680635}"/>
              </c:ext>
            </c:extLst>
          </c:dPt>
          <c:dPt>
            <c:idx val="3"/>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587C-4D87-971B-913251680635}"/>
              </c:ext>
            </c:extLst>
          </c:dPt>
          <c:dPt>
            <c:idx val="4"/>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9-587C-4D87-971B-913251680635}"/>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pt-BR"/>
                </a:p>
              </c:txPr>
              <c:dLblPos val="bestFit"/>
              <c:showLegendKey val="0"/>
              <c:showVal val="1"/>
              <c:showCatName val="0"/>
              <c:showSerName val="0"/>
              <c:showPercent val="0"/>
              <c:showBubbleSize val="0"/>
              <c:extLst>
                <c:ext xmlns:c16="http://schemas.microsoft.com/office/drawing/2014/chart" uri="{C3380CC4-5D6E-409C-BE32-E72D297353CC}">
                  <c16:uniqueId val="{00000001-587C-4D87-971B-913251680635}"/>
                </c:ext>
              </c:extLst>
            </c:dLbl>
            <c:dLbl>
              <c:idx val="3"/>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pt-BR"/>
                </a:p>
              </c:txPr>
              <c:dLblPos val="bestFit"/>
              <c:showLegendKey val="0"/>
              <c:showVal val="1"/>
              <c:showCatName val="0"/>
              <c:showSerName val="0"/>
              <c:showPercent val="0"/>
              <c:showBubbleSize val="0"/>
              <c:extLst>
                <c:ext xmlns:c16="http://schemas.microsoft.com/office/drawing/2014/chart" uri="{C3380CC4-5D6E-409C-BE32-E72D297353CC}">
                  <c16:uniqueId val="{00000007-587C-4D87-971B-91325168063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Período!$A$4:$A$9</c:f>
              <c:strCache>
                <c:ptCount val="5"/>
                <c:pt idx="0">
                  <c:v>A NOITE</c:v>
                </c:pt>
                <c:pt idx="1">
                  <c:v>A TARDE</c:v>
                </c:pt>
                <c:pt idx="2">
                  <c:v>DE MADRUGADA</c:v>
                </c:pt>
                <c:pt idx="3">
                  <c:v>EM HORA INCERTA</c:v>
                </c:pt>
                <c:pt idx="4">
                  <c:v>PELA MANHÃ</c:v>
                </c:pt>
              </c:strCache>
            </c:strRef>
          </c:cat>
          <c:val>
            <c:numRef>
              <c:f>Período!$B$4:$B$9</c:f>
              <c:numCache>
                <c:formatCode>0.00%</c:formatCode>
                <c:ptCount val="5"/>
                <c:pt idx="0">
                  <c:v>6.0326440467726568E-2</c:v>
                </c:pt>
                <c:pt idx="1">
                  <c:v>6.0613853298440407E-2</c:v>
                </c:pt>
                <c:pt idx="2">
                  <c:v>1.7184261878469755E-2</c:v>
                </c:pt>
                <c:pt idx="3">
                  <c:v>0.80805361005642373</c:v>
                </c:pt>
                <c:pt idx="4">
                  <c:v>5.3821834298939601E-2</c:v>
                </c:pt>
              </c:numCache>
            </c:numRef>
          </c:val>
          <c:extLst>
            <c:ext xmlns:c16="http://schemas.microsoft.com/office/drawing/2014/chart" uri="{C3380CC4-5D6E-409C-BE32-E72D297353CC}">
              <c16:uniqueId val="{0000000A-587C-4D87-971B-913251680635}"/>
            </c:ext>
          </c:extLst>
        </c:ser>
        <c:dLbls>
          <c:dLblPos val="bestFit"/>
          <c:showLegendKey val="0"/>
          <c:showVal val="1"/>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t-BR"/>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20619-D7E4-7344-9E2D-F369E23DE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1125</Words>
  <Characters>6078</Characters>
  <Application>Microsoft Office Word</Application>
  <DocSecurity>0</DocSecurity>
  <Lines>50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 Selma de Oliveira</dc:creator>
  <cp:lastModifiedBy>Erivaldo Vieira</cp:lastModifiedBy>
  <cp:revision>2</cp:revision>
  <cp:lastPrinted>2016-10-14T19:13:00Z</cp:lastPrinted>
  <dcterms:created xsi:type="dcterms:W3CDTF">2022-02-21T11:41:00Z</dcterms:created>
  <dcterms:modified xsi:type="dcterms:W3CDTF">2022-02-21T11:41:00Z</dcterms:modified>
</cp:coreProperties>
</file>